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054" w:rsidRDefault="00FF0054" w:rsidP="00DF183F">
      <w:pPr>
        <w:jc w:val="center"/>
        <w:rPr>
          <w:rFonts w:ascii="华文中宋" w:eastAsia="华文中宋" w:hAnsi="华文中宋"/>
          <w:sz w:val="44"/>
          <w:szCs w:val="44"/>
        </w:rPr>
      </w:pPr>
    </w:p>
    <w:p w:rsidR="00FF0054" w:rsidRDefault="00FF0054" w:rsidP="00DF183F">
      <w:pPr>
        <w:jc w:val="center"/>
        <w:rPr>
          <w:rFonts w:ascii="华文中宋" w:eastAsia="华文中宋" w:hAnsi="华文中宋"/>
          <w:sz w:val="44"/>
          <w:szCs w:val="44"/>
        </w:rPr>
      </w:pPr>
    </w:p>
    <w:p w:rsidR="00D4484C" w:rsidRDefault="00990352" w:rsidP="00FF0054">
      <w:pPr>
        <w:spacing w:afterLines="200" w:after="624"/>
        <w:jc w:val="center"/>
        <w:rPr>
          <w:rFonts w:ascii="华文中宋" w:eastAsia="华文中宋" w:hAnsi="华文中宋"/>
          <w:sz w:val="44"/>
          <w:szCs w:val="44"/>
        </w:rPr>
      </w:pPr>
      <w:r w:rsidRPr="00DF183F">
        <w:rPr>
          <w:rFonts w:ascii="华文中宋" w:eastAsia="华文中宋" w:hAnsi="华文中宋" w:hint="eastAsia"/>
          <w:sz w:val="44"/>
          <w:szCs w:val="44"/>
        </w:rPr>
        <w:t>征</w:t>
      </w:r>
      <w:r w:rsidR="00DF183F">
        <w:rPr>
          <w:rFonts w:ascii="华文中宋" w:eastAsia="华文中宋" w:hAnsi="华文中宋" w:hint="eastAsia"/>
          <w:sz w:val="44"/>
          <w:szCs w:val="44"/>
        </w:rPr>
        <w:t xml:space="preserve"> </w:t>
      </w:r>
      <w:r w:rsidRPr="00DF183F">
        <w:rPr>
          <w:rFonts w:ascii="华文中宋" w:eastAsia="华文中宋" w:hAnsi="华文中宋" w:hint="eastAsia"/>
          <w:sz w:val="44"/>
          <w:szCs w:val="44"/>
        </w:rPr>
        <w:t>稿</w:t>
      </w:r>
      <w:r w:rsidR="00DF183F">
        <w:rPr>
          <w:rFonts w:ascii="华文中宋" w:eastAsia="华文中宋" w:hAnsi="华文中宋" w:hint="eastAsia"/>
          <w:sz w:val="44"/>
          <w:szCs w:val="44"/>
        </w:rPr>
        <w:t xml:space="preserve"> </w:t>
      </w:r>
      <w:r w:rsidRPr="00DF183F">
        <w:rPr>
          <w:rFonts w:ascii="华文中宋" w:eastAsia="华文中宋" w:hAnsi="华文中宋" w:hint="eastAsia"/>
          <w:sz w:val="44"/>
          <w:szCs w:val="44"/>
        </w:rPr>
        <w:t>通</w:t>
      </w:r>
      <w:r w:rsidR="00DF183F">
        <w:rPr>
          <w:rFonts w:ascii="华文中宋" w:eastAsia="华文中宋" w:hAnsi="华文中宋" w:hint="eastAsia"/>
          <w:sz w:val="44"/>
          <w:szCs w:val="44"/>
        </w:rPr>
        <w:t xml:space="preserve"> </w:t>
      </w:r>
      <w:r w:rsidRPr="00DF183F">
        <w:rPr>
          <w:rFonts w:ascii="华文中宋" w:eastAsia="华文中宋" w:hAnsi="华文中宋" w:hint="eastAsia"/>
          <w:sz w:val="44"/>
          <w:szCs w:val="44"/>
        </w:rPr>
        <w:t>知</w:t>
      </w:r>
    </w:p>
    <w:p w:rsidR="00AE710B" w:rsidRDefault="006A2D5A" w:rsidP="00FF0054">
      <w:pPr>
        <w:spacing w:line="540" w:lineRule="exact"/>
        <w:ind w:firstLineChars="177" w:firstLine="566"/>
        <w:rPr>
          <w:rFonts w:ascii="华文仿宋" w:eastAsia="华文仿宋" w:hAnsi="华文仿宋"/>
          <w:sz w:val="32"/>
          <w:szCs w:val="32"/>
        </w:rPr>
      </w:pPr>
      <w:r w:rsidRPr="006A2D5A">
        <w:rPr>
          <w:rFonts w:ascii="华文仿宋" w:eastAsia="华文仿宋" w:hAnsi="华文仿宋" w:hint="eastAsia"/>
          <w:sz w:val="32"/>
          <w:szCs w:val="32"/>
        </w:rPr>
        <w:t>为提升北京社科基金项目研究成果的社会影响力和决策</w:t>
      </w:r>
      <w:r w:rsidR="00B32242" w:rsidRPr="006A2D5A">
        <w:rPr>
          <w:rFonts w:ascii="华文仿宋" w:eastAsia="华文仿宋" w:hAnsi="华文仿宋" w:hint="eastAsia"/>
          <w:sz w:val="32"/>
          <w:szCs w:val="32"/>
        </w:rPr>
        <w:t>服务</w:t>
      </w:r>
      <w:r w:rsidRPr="006A2D5A">
        <w:rPr>
          <w:rFonts w:ascii="华文仿宋" w:eastAsia="华文仿宋" w:hAnsi="华文仿宋" w:hint="eastAsia"/>
          <w:sz w:val="32"/>
          <w:szCs w:val="32"/>
        </w:rPr>
        <w:t>能力，</w:t>
      </w:r>
      <w:r w:rsidR="00AE710B">
        <w:rPr>
          <w:rFonts w:ascii="华文仿宋" w:eastAsia="华文仿宋" w:hAnsi="华文仿宋" w:hint="eastAsia"/>
          <w:sz w:val="32"/>
          <w:szCs w:val="32"/>
        </w:rPr>
        <w:t>促进成果应用转化，</w:t>
      </w:r>
      <w:r w:rsidRPr="006A2D5A">
        <w:rPr>
          <w:rFonts w:ascii="华文仿宋" w:eastAsia="华文仿宋" w:hAnsi="华文仿宋" w:hint="eastAsia"/>
          <w:sz w:val="32"/>
          <w:szCs w:val="32"/>
        </w:rPr>
        <w:t>市社科规划办</w:t>
      </w:r>
      <w:r w:rsidR="00B32242">
        <w:rPr>
          <w:rFonts w:ascii="华文仿宋" w:eastAsia="华文仿宋" w:hAnsi="华文仿宋" w:hint="eastAsia"/>
          <w:sz w:val="32"/>
          <w:szCs w:val="32"/>
        </w:rPr>
        <w:t>每年会从北京社科基金项目的阶段成果中选出一定数量的优秀成果推荐给</w:t>
      </w:r>
      <w:r>
        <w:rPr>
          <w:rFonts w:ascii="华文仿宋" w:eastAsia="华文仿宋" w:hAnsi="华文仿宋" w:hint="eastAsia"/>
          <w:sz w:val="32"/>
          <w:szCs w:val="32"/>
        </w:rPr>
        <w:t>《北京日报》</w:t>
      </w:r>
      <w:r w:rsidR="00A23568">
        <w:rPr>
          <w:rFonts w:ascii="华文仿宋" w:eastAsia="华文仿宋" w:hAnsi="华文仿宋" w:hint="eastAsia"/>
          <w:sz w:val="32"/>
          <w:szCs w:val="32"/>
        </w:rPr>
        <w:t>（</w:t>
      </w:r>
      <w:r>
        <w:rPr>
          <w:rFonts w:ascii="华文仿宋" w:eastAsia="华文仿宋" w:hAnsi="华文仿宋" w:hint="eastAsia"/>
          <w:sz w:val="32"/>
          <w:szCs w:val="32"/>
        </w:rPr>
        <w:t>理论版</w:t>
      </w:r>
      <w:r w:rsidR="00A23568">
        <w:rPr>
          <w:rFonts w:ascii="华文仿宋" w:eastAsia="华文仿宋" w:hAnsi="华文仿宋" w:hint="eastAsia"/>
          <w:sz w:val="32"/>
          <w:szCs w:val="32"/>
        </w:rPr>
        <w:t>）</w:t>
      </w:r>
      <w:r>
        <w:rPr>
          <w:rFonts w:ascii="华文仿宋" w:eastAsia="华文仿宋" w:hAnsi="华文仿宋" w:hint="eastAsia"/>
          <w:sz w:val="32"/>
          <w:szCs w:val="32"/>
        </w:rPr>
        <w:t>《人民论坛》《前线》等</w:t>
      </w:r>
      <w:r w:rsidR="00A23568">
        <w:rPr>
          <w:rFonts w:ascii="华文仿宋" w:eastAsia="华文仿宋" w:hAnsi="华文仿宋" w:hint="eastAsia"/>
          <w:sz w:val="32"/>
          <w:szCs w:val="32"/>
        </w:rPr>
        <w:t>报刊</w:t>
      </w:r>
      <w:r w:rsidR="00AE710B">
        <w:rPr>
          <w:rFonts w:ascii="华文仿宋" w:eastAsia="华文仿宋" w:hAnsi="华文仿宋" w:hint="eastAsia"/>
          <w:sz w:val="32"/>
          <w:szCs w:val="32"/>
        </w:rPr>
        <w:t>，</w:t>
      </w:r>
      <w:r w:rsidR="00B32242">
        <w:rPr>
          <w:rFonts w:ascii="华文仿宋" w:eastAsia="华文仿宋" w:hAnsi="华文仿宋" w:hint="eastAsia"/>
          <w:sz w:val="32"/>
          <w:szCs w:val="32"/>
        </w:rPr>
        <w:t>同时，对其中</w:t>
      </w:r>
      <w:r w:rsidR="00AE710B">
        <w:rPr>
          <w:rFonts w:ascii="华文仿宋" w:eastAsia="华文仿宋" w:hAnsi="华文仿宋" w:hint="eastAsia"/>
          <w:sz w:val="32"/>
          <w:szCs w:val="32"/>
        </w:rPr>
        <w:t>应用对策类成果</w:t>
      </w:r>
      <w:r w:rsidR="00B32242">
        <w:rPr>
          <w:rFonts w:ascii="华文仿宋" w:eastAsia="华文仿宋" w:hAnsi="华文仿宋" w:hint="eastAsia"/>
          <w:sz w:val="32"/>
          <w:szCs w:val="32"/>
        </w:rPr>
        <w:t>将</w:t>
      </w:r>
      <w:r>
        <w:rPr>
          <w:rFonts w:ascii="华文仿宋" w:eastAsia="华文仿宋" w:hAnsi="华文仿宋" w:hint="eastAsia"/>
          <w:sz w:val="32"/>
          <w:szCs w:val="32"/>
        </w:rPr>
        <w:t>择优编发北京社科基金项目《成果要报》或推荐给市委市政府相关内参简报。</w:t>
      </w:r>
      <w:r w:rsidR="00B32242">
        <w:rPr>
          <w:rFonts w:ascii="华文仿宋" w:eastAsia="华文仿宋" w:hAnsi="华文仿宋" w:hint="eastAsia"/>
          <w:sz w:val="32"/>
          <w:szCs w:val="32"/>
        </w:rPr>
        <w:t>欢迎</w:t>
      </w:r>
      <w:r w:rsidR="0004053A">
        <w:rPr>
          <w:rFonts w:ascii="华文仿宋" w:eastAsia="华文仿宋" w:hAnsi="华文仿宋" w:hint="eastAsia"/>
          <w:sz w:val="32"/>
          <w:szCs w:val="32"/>
        </w:rPr>
        <w:t>各项目负责人踊跃投稿</w:t>
      </w:r>
      <w:r w:rsidR="00B32242">
        <w:rPr>
          <w:rFonts w:ascii="华文仿宋" w:eastAsia="华文仿宋" w:hAnsi="华文仿宋" w:hint="eastAsia"/>
          <w:sz w:val="32"/>
          <w:szCs w:val="32"/>
        </w:rPr>
        <w:t>，并在来稿中注明</w:t>
      </w:r>
      <w:r w:rsidR="00BF74D1">
        <w:rPr>
          <w:rFonts w:ascii="华文仿宋" w:eastAsia="华文仿宋" w:hAnsi="华文仿宋" w:hint="eastAsia"/>
          <w:sz w:val="32"/>
          <w:szCs w:val="32"/>
        </w:rPr>
        <w:t>希望发表的报刊名称</w:t>
      </w:r>
      <w:bookmarkStart w:id="0" w:name="_GoBack"/>
      <w:bookmarkEnd w:id="0"/>
      <w:r w:rsidR="00BF74D1">
        <w:rPr>
          <w:rFonts w:ascii="华文仿宋" w:eastAsia="华文仿宋" w:hAnsi="华文仿宋" w:hint="eastAsia"/>
          <w:sz w:val="32"/>
          <w:szCs w:val="32"/>
        </w:rPr>
        <w:t>及作者相关个人信息</w:t>
      </w:r>
      <w:r w:rsidR="0004053A">
        <w:rPr>
          <w:rFonts w:ascii="华文仿宋" w:eastAsia="华文仿宋" w:hAnsi="华文仿宋" w:hint="eastAsia"/>
          <w:sz w:val="32"/>
          <w:szCs w:val="32"/>
        </w:rPr>
        <w:t>。</w:t>
      </w:r>
    </w:p>
    <w:p w:rsidR="006A2D5A" w:rsidRDefault="00A23568" w:rsidP="00FF0054">
      <w:pPr>
        <w:spacing w:line="540" w:lineRule="exact"/>
        <w:ind w:firstLineChars="177" w:firstLine="566"/>
        <w:jc w:val="left"/>
        <w:rPr>
          <w:rFonts w:ascii="华文仿宋" w:eastAsia="华文仿宋" w:hAnsi="华文仿宋"/>
          <w:sz w:val="32"/>
          <w:szCs w:val="32"/>
        </w:rPr>
      </w:pPr>
      <w:r w:rsidRPr="006A2D5A">
        <w:rPr>
          <w:rFonts w:ascii="华文仿宋" w:eastAsia="华文仿宋" w:hAnsi="华文仿宋" w:hint="eastAsia"/>
          <w:sz w:val="32"/>
          <w:szCs w:val="32"/>
        </w:rPr>
        <w:t>市社科规划办</w:t>
      </w:r>
      <w:r w:rsidR="0004053A">
        <w:rPr>
          <w:rFonts w:ascii="华文仿宋" w:eastAsia="华文仿宋" w:hAnsi="华文仿宋" w:hint="eastAsia"/>
          <w:sz w:val="32"/>
          <w:szCs w:val="32"/>
        </w:rPr>
        <w:t>宣传处</w:t>
      </w:r>
      <w:r>
        <w:rPr>
          <w:rFonts w:ascii="华文仿宋" w:eastAsia="华文仿宋" w:hAnsi="华文仿宋" w:hint="eastAsia"/>
          <w:sz w:val="32"/>
          <w:szCs w:val="32"/>
        </w:rPr>
        <w:t>常年受理各类来稿</w:t>
      </w:r>
      <w:r w:rsidR="00B32242">
        <w:rPr>
          <w:rFonts w:ascii="华文仿宋" w:eastAsia="华文仿宋" w:hAnsi="华文仿宋" w:hint="eastAsia"/>
          <w:sz w:val="32"/>
          <w:szCs w:val="32"/>
        </w:rPr>
        <w:t>。</w:t>
      </w:r>
      <w:r w:rsidR="0004053A">
        <w:rPr>
          <w:rFonts w:ascii="华文仿宋" w:eastAsia="华文仿宋" w:hAnsi="华文仿宋" w:hint="eastAsia"/>
          <w:sz w:val="32"/>
          <w:szCs w:val="32"/>
        </w:rPr>
        <w:t>如有采用，</w:t>
      </w:r>
      <w:r w:rsidR="00B32242">
        <w:rPr>
          <w:rFonts w:ascii="华文仿宋" w:eastAsia="华文仿宋" w:hAnsi="华文仿宋" w:hint="eastAsia"/>
          <w:sz w:val="32"/>
          <w:szCs w:val="32"/>
        </w:rPr>
        <w:t>我们</w:t>
      </w:r>
      <w:r w:rsidR="0004053A">
        <w:rPr>
          <w:rFonts w:ascii="华文仿宋" w:eastAsia="华文仿宋" w:hAnsi="华文仿宋" w:hint="eastAsia"/>
          <w:sz w:val="32"/>
          <w:szCs w:val="32"/>
        </w:rPr>
        <w:t>会与作者</w:t>
      </w:r>
      <w:r w:rsidR="00B32242">
        <w:rPr>
          <w:rFonts w:ascii="华文仿宋" w:eastAsia="华文仿宋" w:hAnsi="华文仿宋" w:hint="eastAsia"/>
          <w:sz w:val="32"/>
          <w:szCs w:val="32"/>
        </w:rPr>
        <w:t>取得</w:t>
      </w:r>
      <w:r w:rsidR="0004053A">
        <w:rPr>
          <w:rFonts w:ascii="华文仿宋" w:eastAsia="华文仿宋" w:hAnsi="华文仿宋" w:hint="eastAsia"/>
          <w:sz w:val="32"/>
          <w:szCs w:val="32"/>
        </w:rPr>
        <w:t>联系，如</w:t>
      </w:r>
      <w:r w:rsidR="00FF0054">
        <w:rPr>
          <w:rFonts w:ascii="华文仿宋" w:eastAsia="华文仿宋" w:hAnsi="华文仿宋" w:hint="eastAsia"/>
          <w:sz w:val="32"/>
          <w:szCs w:val="32"/>
        </w:rPr>
        <w:t>3个月</w:t>
      </w:r>
      <w:r w:rsidR="0004053A">
        <w:rPr>
          <w:rFonts w:ascii="华文仿宋" w:eastAsia="华文仿宋" w:hAnsi="华文仿宋" w:hint="eastAsia"/>
          <w:sz w:val="32"/>
          <w:szCs w:val="32"/>
        </w:rPr>
        <w:t>内不被采用，作者可另投他处。</w:t>
      </w:r>
    </w:p>
    <w:p w:rsidR="0004053A" w:rsidRDefault="0004053A" w:rsidP="00FF0054">
      <w:pPr>
        <w:spacing w:line="540" w:lineRule="exact"/>
        <w:ind w:firstLineChars="177" w:firstLine="566"/>
        <w:jc w:val="left"/>
        <w:rPr>
          <w:rFonts w:ascii="华文仿宋" w:eastAsia="华文仿宋" w:hAnsi="华文仿宋"/>
          <w:sz w:val="32"/>
          <w:szCs w:val="32"/>
        </w:rPr>
      </w:pPr>
      <w:r w:rsidRPr="00AE710B">
        <w:rPr>
          <w:rFonts w:ascii="华文仿宋" w:eastAsia="华文仿宋" w:hAnsi="华文仿宋" w:hint="eastAsia"/>
          <w:sz w:val="32"/>
          <w:szCs w:val="32"/>
        </w:rPr>
        <w:t>联系人：张革新</w:t>
      </w:r>
      <w:r>
        <w:rPr>
          <w:rFonts w:ascii="华文仿宋" w:eastAsia="华文仿宋" w:hAnsi="华文仿宋" w:hint="eastAsia"/>
          <w:sz w:val="32"/>
          <w:szCs w:val="32"/>
        </w:rPr>
        <w:t xml:space="preserve">  电话：64874531</w:t>
      </w:r>
    </w:p>
    <w:p w:rsidR="00AE710B" w:rsidRDefault="00AE710B" w:rsidP="00FF0054">
      <w:pPr>
        <w:spacing w:line="540" w:lineRule="exact"/>
        <w:ind w:firstLineChars="177" w:firstLine="566"/>
        <w:jc w:val="left"/>
        <w:rPr>
          <w:rFonts w:ascii="华文仿宋" w:eastAsia="华文仿宋" w:hAnsi="华文仿宋"/>
          <w:sz w:val="32"/>
          <w:szCs w:val="32"/>
        </w:rPr>
      </w:pPr>
      <w:r>
        <w:rPr>
          <w:rFonts w:ascii="华文仿宋" w:eastAsia="华文仿宋" w:hAnsi="华文仿宋" w:hint="eastAsia"/>
          <w:sz w:val="32"/>
          <w:szCs w:val="32"/>
        </w:rPr>
        <w:t>邮箱：</w:t>
      </w:r>
      <w:hyperlink r:id="rId8" w:history="1">
        <w:r w:rsidRPr="009C5E8E">
          <w:rPr>
            <w:rStyle w:val="a5"/>
            <w:rFonts w:ascii="华文仿宋" w:eastAsia="华文仿宋" w:hAnsi="华文仿宋" w:hint="eastAsia"/>
            <w:sz w:val="32"/>
            <w:szCs w:val="32"/>
          </w:rPr>
          <w:t xml:space="preserve">bjb@bjpopss.gov.cn  </w:t>
        </w:r>
      </w:hyperlink>
      <w:r>
        <w:rPr>
          <w:rFonts w:ascii="华文仿宋" w:eastAsia="华文仿宋" w:hAnsi="华文仿宋" w:hint="eastAsia"/>
          <w:sz w:val="32"/>
          <w:szCs w:val="32"/>
        </w:rPr>
        <w:t xml:space="preserve"> </w:t>
      </w:r>
    </w:p>
    <w:p w:rsidR="00AE710B" w:rsidRDefault="00AE710B" w:rsidP="00FF0054">
      <w:pPr>
        <w:spacing w:line="540" w:lineRule="exact"/>
        <w:ind w:firstLineChars="177" w:firstLine="566"/>
        <w:jc w:val="left"/>
        <w:rPr>
          <w:rFonts w:ascii="华文仿宋" w:eastAsia="华文仿宋" w:hAnsi="华文仿宋"/>
          <w:sz w:val="32"/>
          <w:szCs w:val="32"/>
        </w:rPr>
      </w:pPr>
      <w:r>
        <w:rPr>
          <w:rFonts w:ascii="华文仿宋" w:eastAsia="华文仿宋" w:hAnsi="华文仿宋" w:hint="eastAsia"/>
          <w:sz w:val="32"/>
          <w:szCs w:val="32"/>
        </w:rPr>
        <w:t xml:space="preserve">     </w:t>
      </w:r>
    </w:p>
    <w:p w:rsidR="006A2D5A" w:rsidRPr="00E06CF0" w:rsidRDefault="006A2D5A" w:rsidP="00FF0054">
      <w:pPr>
        <w:spacing w:line="540" w:lineRule="exact"/>
        <w:ind w:firstLineChars="227" w:firstLine="545"/>
        <w:jc w:val="left"/>
        <w:rPr>
          <w:rFonts w:ascii="华文仿宋" w:eastAsia="华文仿宋" w:hAnsi="华文仿宋"/>
          <w:b/>
          <w:sz w:val="24"/>
          <w:szCs w:val="24"/>
        </w:rPr>
      </w:pPr>
      <w:r w:rsidRPr="00E06CF0">
        <w:rPr>
          <w:rFonts w:ascii="华文仿宋" w:eastAsia="华文仿宋" w:hAnsi="华文仿宋" w:hint="eastAsia"/>
          <w:b/>
          <w:sz w:val="24"/>
          <w:szCs w:val="24"/>
        </w:rPr>
        <w:t>各类稿件字数要求</w:t>
      </w:r>
      <w:r w:rsidR="0004053A">
        <w:rPr>
          <w:rFonts w:ascii="华文仿宋" w:eastAsia="华文仿宋" w:hAnsi="华文仿宋" w:hint="eastAsia"/>
          <w:b/>
          <w:sz w:val="24"/>
          <w:szCs w:val="24"/>
        </w:rPr>
        <w:t>（稿件内容要求详见北京社科规划网站）</w:t>
      </w:r>
      <w:r w:rsidRPr="00E06CF0">
        <w:rPr>
          <w:rFonts w:ascii="华文仿宋" w:eastAsia="华文仿宋" w:hAnsi="华文仿宋" w:hint="eastAsia"/>
          <w:b/>
          <w:sz w:val="24"/>
          <w:szCs w:val="24"/>
        </w:rPr>
        <w:t>：</w:t>
      </w:r>
    </w:p>
    <w:p w:rsidR="006A2D5A" w:rsidRPr="00E06CF0" w:rsidRDefault="006A2D5A" w:rsidP="00FF0054">
      <w:pPr>
        <w:spacing w:line="540" w:lineRule="exact"/>
        <w:ind w:firstLineChars="177" w:firstLine="425"/>
        <w:jc w:val="left"/>
        <w:rPr>
          <w:rFonts w:ascii="华文仿宋" w:eastAsia="华文仿宋" w:hAnsi="华文仿宋"/>
          <w:sz w:val="24"/>
          <w:szCs w:val="24"/>
        </w:rPr>
      </w:pPr>
      <w:r w:rsidRPr="00E06CF0">
        <w:rPr>
          <w:rFonts w:ascii="华文仿宋" w:eastAsia="华文仿宋" w:hAnsi="华文仿宋" w:hint="eastAsia"/>
          <w:sz w:val="24"/>
          <w:szCs w:val="24"/>
        </w:rPr>
        <w:t>《北京日报》理论版：2000～3000字</w:t>
      </w:r>
      <w:r w:rsidR="00E06CF0">
        <w:rPr>
          <w:rFonts w:ascii="华文仿宋" w:eastAsia="华文仿宋" w:hAnsi="华文仿宋" w:hint="eastAsia"/>
          <w:sz w:val="24"/>
          <w:szCs w:val="24"/>
        </w:rPr>
        <w:t xml:space="preserve">   </w:t>
      </w:r>
      <w:r w:rsidRPr="00E06CF0">
        <w:rPr>
          <w:rFonts w:ascii="华文仿宋" w:eastAsia="华文仿宋" w:hAnsi="华文仿宋" w:hint="eastAsia"/>
          <w:sz w:val="24"/>
          <w:szCs w:val="24"/>
        </w:rPr>
        <w:t>《人民论坛》3000～4000字</w:t>
      </w:r>
    </w:p>
    <w:p w:rsidR="00AE710B" w:rsidRPr="00E06CF0" w:rsidRDefault="006A2D5A" w:rsidP="00FF0054">
      <w:pPr>
        <w:spacing w:line="540" w:lineRule="exact"/>
        <w:ind w:leftChars="202" w:left="424"/>
        <w:jc w:val="left"/>
        <w:rPr>
          <w:rFonts w:ascii="华文仿宋" w:eastAsia="华文仿宋" w:hAnsi="华文仿宋"/>
          <w:sz w:val="24"/>
          <w:szCs w:val="24"/>
        </w:rPr>
      </w:pPr>
      <w:r w:rsidRPr="00E06CF0">
        <w:rPr>
          <w:rFonts w:ascii="华文仿宋" w:eastAsia="华文仿宋" w:hAnsi="华文仿宋" w:hint="eastAsia"/>
          <w:sz w:val="24"/>
          <w:szCs w:val="24"/>
        </w:rPr>
        <w:t>《前线》4000～5000字</w:t>
      </w:r>
      <w:r w:rsidR="00E06CF0">
        <w:rPr>
          <w:rFonts w:ascii="华文仿宋" w:eastAsia="华文仿宋" w:hAnsi="华文仿宋" w:hint="eastAsia"/>
          <w:sz w:val="24"/>
          <w:szCs w:val="24"/>
        </w:rPr>
        <w:t xml:space="preserve">               </w:t>
      </w:r>
      <w:r w:rsidR="00E06CF0" w:rsidRPr="00E06CF0">
        <w:rPr>
          <w:rFonts w:ascii="华文仿宋" w:eastAsia="华文仿宋" w:hAnsi="华文仿宋" w:hint="eastAsia"/>
          <w:sz w:val="24"/>
          <w:szCs w:val="24"/>
        </w:rPr>
        <w:t>《北京社科规划》4000～5000字</w:t>
      </w:r>
      <w:r w:rsidR="00E06CF0">
        <w:rPr>
          <w:rFonts w:ascii="华文仿宋" w:eastAsia="华文仿宋" w:hAnsi="华文仿宋" w:hint="eastAsia"/>
          <w:sz w:val="24"/>
          <w:szCs w:val="24"/>
        </w:rPr>
        <w:t xml:space="preserve">       </w:t>
      </w:r>
      <w:r w:rsidR="00E06CF0" w:rsidRPr="00E06CF0">
        <w:rPr>
          <w:rFonts w:ascii="华文仿宋" w:eastAsia="华文仿宋" w:hAnsi="华文仿宋" w:hint="eastAsia"/>
          <w:sz w:val="24"/>
          <w:szCs w:val="24"/>
        </w:rPr>
        <w:t>《成果要报》1500字</w:t>
      </w:r>
      <w:r w:rsidR="0004053A">
        <w:rPr>
          <w:rFonts w:ascii="华文仿宋" w:eastAsia="华文仿宋" w:hAnsi="华文仿宋" w:hint="eastAsia"/>
          <w:sz w:val="24"/>
          <w:szCs w:val="24"/>
        </w:rPr>
        <w:t xml:space="preserve">                  </w:t>
      </w:r>
      <w:r w:rsidR="00AE710B" w:rsidRPr="00E06CF0">
        <w:rPr>
          <w:rFonts w:ascii="华文仿宋" w:eastAsia="华文仿宋" w:hAnsi="华文仿宋" w:hint="eastAsia"/>
          <w:sz w:val="24"/>
          <w:szCs w:val="24"/>
        </w:rPr>
        <w:t>其他内参简报1000～3000字</w:t>
      </w:r>
    </w:p>
    <w:p w:rsidR="00E06CF0" w:rsidRDefault="00E06CF0" w:rsidP="00FF0054">
      <w:pPr>
        <w:spacing w:line="540" w:lineRule="exact"/>
        <w:ind w:firstLineChars="177" w:firstLine="425"/>
        <w:jc w:val="left"/>
        <w:rPr>
          <w:rFonts w:ascii="华文仿宋" w:eastAsia="华文仿宋" w:hAnsi="华文仿宋"/>
          <w:sz w:val="32"/>
          <w:szCs w:val="32"/>
        </w:rPr>
      </w:pPr>
      <w:r>
        <w:rPr>
          <w:rFonts w:ascii="华文仿宋" w:eastAsia="华文仿宋" w:hAnsi="华文仿宋" w:hint="eastAsia"/>
          <w:sz w:val="24"/>
          <w:szCs w:val="24"/>
        </w:rPr>
        <w:t xml:space="preserve">                      </w:t>
      </w:r>
      <w:r w:rsidRPr="00E06CF0">
        <w:rPr>
          <w:rFonts w:ascii="华文仿宋" w:eastAsia="华文仿宋" w:hAnsi="华文仿宋" w:hint="eastAsia"/>
          <w:sz w:val="32"/>
          <w:szCs w:val="32"/>
        </w:rPr>
        <w:t xml:space="preserve">     </w:t>
      </w:r>
      <w:r>
        <w:rPr>
          <w:rFonts w:ascii="华文仿宋" w:eastAsia="华文仿宋" w:hAnsi="华文仿宋" w:hint="eastAsia"/>
          <w:sz w:val="32"/>
          <w:szCs w:val="32"/>
        </w:rPr>
        <w:t xml:space="preserve">  </w:t>
      </w:r>
      <w:r w:rsidRPr="00E06CF0">
        <w:rPr>
          <w:rFonts w:ascii="华文仿宋" w:eastAsia="华文仿宋" w:hAnsi="华文仿宋" w:hint="eastAsia"/>
          <w:sz w:val="32"/>
          <w:szCs w:val="32"/>
        </w:rPr>
        <w:t xml:space="preserve"> </w:t>
      </w:r>
    </w:p>
    <w:p w:rsidR="00AE710B" w:rsidRPr="00E06CF0" w:rsidRDefault="00E06CF0" w:rsidP="00FF0054">
      <w:pPr>
        <w:spacing w:line="540" w:lineRule="exact"/>
        <w:ind w:firstLineChars="1475" w:firstLine="4720"/>
        <w:jc w:val="left"/>
        <w:rPr>
          <w:rFonts w:ascii="华文仿宋" w:eastAsia="华文仿宋" w:hAnsi="华文仿宋"/>
          <w:sz w:val="32"/>
          <w:szCs w:val="32"/>
        </w:rPr>
      </w:pPr>
      <w:r w:rsidRPr="00E06CF0">
        <w:rPr>
          <w:rFonts w:ascii="华文仿宋" w:eastAsia="华文仿宋" w:hAnsi="华文仿宋" w:hint="eastAsia"/>
          <w:sz w:val="32"/>
          <w:szCs w:val="32"/>
        </w:rPr>
        <w:t>市社科规划办宣传处</w:t>
      </w:r>
    </w:p>
    <w:p w:rsidR="00E06CF0" w:rsidRPr="00E06CF0" w:rsidRDefault="00E06CF0" w:rsidP="00FF0054">
      <w:pPr>
        <w:spacing w:line="540" w:lineRule="exact"/>
        <w:ind w:firstLineChars="177" w:firstLine="566"/>
        <w:jc w:val="left"/>
        <w:rPr>
          <w:rFonts w:ascii="华文仿宋" w:eastAsia="华文仿宋" w:hAnsi="华文仿宋"/>
          <w:sz w:val="32"/>
          <w:szCs w:val="32"/>
        </w:rPr>
      </w:pPr>
      <w:r w:rsidRPr="00E06CF0">
        <w:rPr>
          <w:rFonts w:ascii="华文仿宋" w:eastAsia="华文仿宋" w:hAnsi="华文仿宋" w:hint="eastAsia"/>
          <w:sz w:val="32"/>
          <w:szCs w:val="32"/>
        </w:rPr>
        <w:t xml:space="preserve">                     </w:t>
      </w:r>
      <w:r>
        <w:rPr>
          <w:rFonts w:ascii="华文仿宋" w:eastAsia="华文仿宋" w:hAnsi="华文仿宋" w:hint="eastAsia"/>
          <w:sz w:val="32"/>
          <w:szCs w:val="32"/>
        </w:rPr>
        <w:t xml:space="preserve">     </w:t>
      </w:r>
      <w:r w:rsidRPr="00E06CF0">
        <w:rPr>
          <w:rFonts w:ascii="华文仿宋" w:eastAsia="华文仿宋" w:hAnsi="华文仿宋" w:hint="eastAsia"/>
          <w:sz w:val="32"/>
          <w:szCs w:val="32"/>
        </w:rPr>
        <w:t xml:space="preserve">  </w:t>
      </w:r>
      <w:r w:rsidRPr="00E06CF0">
        <w:rPr>
          <w:rFonts w:ascii="华文仿宋" w:eastAsia="华文仿宋" w:hAnsi="华文仿宋"/>
          <w:sz w:val="32"/>
          <w:szCs w:val="32"/>
        </w:rPr>
        <w:t>2016年5月24日</w:t>
      </w:r>
    </w:p>
    <w:sectPr w:rsidR="00E06CF0" w:rsidRPr="00E06CF0" w:rsidSect="00FF0054">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3FF" w:rsidRDefault="004C33FF" w:rsidP="00990352">
      <w:r>
        <w:separator/>
      </w:r>
    </w:p>
  </w:endnote>
  <w:endnote w:type="continuationSeparator" w:id="0">
    <w:p w:rsidR="004C33FF" w:rsidRDefault="004C33FF" w:rsidP="009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3FF" w:rsidRDefault="004C33FF" w:rsidP="00990352">
      <w:r>
        <w:separator/>
      </w:r>
    </w:p>
  </w:footnote>
  <w:footnote w:type="continuationSeparator" w:id="0">
    <w:p w:rsidR="004C33FF" w:rsidRDefault="004C33FF" w:rsidP="009903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F12"/>
    <w:rsid w:val="0004053A"/>
    <w:rsid w:val="0011614B"/>
    <w:rsid w:val="004C33FF"/>
    <w:rsid w:val="006A2D5A"/>
    <w:rsid w:val="00990352"/>
    <w:rsid w:val="00A23568"/>
    <w:rsid w:val="00A3211F"/>
    <w:rsid w:val="00AE710B"/>
    <w:rsid w:val="00B32242"/>
    <w:rsid w:val="00BE6F12"/>
    <w:rsid w:val="00BF74D1"/>
    <w:rsid w:val="00D4484C"/>
    <w:rsid w:val="00DF183F"/>
    <w:rsid w:val="00E06CF0"/>
    <w:rsid w:val="00FF0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03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0352"/>
    <w:rPr>
      <w:sz w:val="18"/>
      <w:szCs w:val="18"/>
    </w:rPr>
  </w:style>
  <w:style w:type="paragraph" w:styleId="a4">
    <w:name w:val="footer"/>
    <w:basedOn w:val="a"/>
    <w:link w:val="Char0"/>
    <w:uiPriority w:val="99"/>
    <w:unhideWhenUsed/>
    <w:rsid w:val="00990352"/>
    <w:pPr>
      <w:tabs>
        <w:tab w:val="center" w:pos="4153"/>
        <w:tab w:val="right" w:pos="8306"/>
      </w:tabs>
      <w:snapToGrid w:val="0"/>
      <w:jc w:val="left"/>
    </w:pPr>
    <w:rPr>
      <w:sz w:val="18"/>
      <w:szCs w:val="18"/>
    </w:rPr>
  </w:style>
  <w:style w:type="character" w:customStyle="1" w:styleId="Char0">
    <w:name w:val="页脚 Char"/>
    <w:basedOn w:val="a0"/>
    <w:link w:val="a4"/>
    <w:uiPriority w:val="99"/>
    <w:rsid w:val="00990352"/>
    <w:rPr>
      <w:sz w:val="18"/>
      <w:szCs w:val="18"/>
    </w:rPr>
  </w:style>
  <w:style w:type="character" w:styleId="a5">
    <w:name w:val="Hyperlink"/>
    <w:basedOn w:val="a0"/>
    <w:uiPriority w:val="99"/>
    <w:unhideWhenUsed/>
    <w:rsid w:val="00AE71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03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0352"/>
    <w:rPr>
      <w:sz w:val="18"/>
      <w:szCs w:val="18"/>
    </w:rPr>
  </w:style>
  <w:style w:type="paragraph" w:styleId="a4">
    <w:name w:val="footer"/>
    <w:basedOn w:val="a"/>
    <w:link w:val="Char0"/>
    <w:uiPriority w:val="99"/>
    <w:unhideWhenUsed/>
    <w:rsid w:val="00990352"/>
    <w:pPr>
      <w:tabs>
        <w:tab w:val="center" w:pos="4153"/>
        <w:tab w:val="right" w:pos="8306"/>
      </w:tabs>
      <w:snapToGrid w:val="0"/>
      <w:jc w:val="left"/>
    </w:pPr>
    <w:rPr>
      <w:sz w:val="18"/>
      <w:szCs w:val="18"/>
    </w:rPr>
  </w:style>
  <w:style w:type="character" w:customStyle="1" w:styleId="Char0">
    <w:name w:val="页脚 Char"/>
    <w:basedOn w:val="a0"/>
    <w:link w:val="a4"/>
    <w:uiPriority w:val="99"/>
    <w:rsid w:val="00990352"/>
    <w:rPr>
      <w:sz w:val="18"/>
      <w:szCs w:val="18"/>
    </w:rPr>
  </w:style>
  <w:style w:type="character" w:styleId="a5">
    <w:name w:val="Hyperlink"/>
    <w:basedOn w:val="a0"/>
    <w:uiPriority w:val="99"/>
    <w:unhideWhenUsed/>
    <w:rsid w:val="00AE71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jb@bjpopss.gov.cn%20%2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914D5-523F-4B93-9457-AE003AFF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89</Words>
  <Characters>511</Characters>
  <Application>Microsoft Office Word</Application>
  <DocSecurity>0</DocSecurity>
  <Lines>4</Lines>
  <Paragraphs>1</Paragraphs>
  <ScaleCrop>false</ScaleCrop>
  <Company>Lenovo</Company>
  <LinksUpToDate>false</LinksUpToDate>
  <CharactersWithSpaces>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zxw</dc:creator>
  <cp:lastModifiedBy>zxw</cp:lastModifiedBy>
  <cp:revision>4</cp:revision>
  <cp:lastPrinted>2016-05-24T08:16:00Z</cp:lastPrinted>
  <dcterms:created xsi:type="dcterms:W3CDTF">2016-05-24T08:20:00Z</dcterms:created>
  <dcterms:modified xsi:type="dcterms:W3CDTF">2016-05-30T02:20:00Z</dcterms:modified>
</cp:coreProperties>
</file>