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58" w:rsidRDefault="006344B4" w:rsidP="00D15DB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</w:t>
      </w:r>
      <w:r w:rsidR="00D15DB6" w:rsidRPr="006344B4">
        <w:rPr>
          <w:rFonts w:ascii="宋体" w:hAnsi="宋体" w:hint="eastAsia"/>
          <w:b/>
          <w:sz w:val="32"/>
          <w:szCs w:val="32"/>
        </w:rPr>
        <w:t>北京中医药大学中医内科学教育部重点实验室</w:t>
      </w:r>
    </w:p>
    <w:p w:rsidR="00D15DB6" w:rsidRDefault="00D15DB6" w:rsidP="00D15DB6">
      <w:pPr>
        <w:jc w:val="center"/>
        <w:rPr>
          <w:rFonts w:ascii="宋体" w:hAnsi="宋体"/>
          <w:b/>
          <w:sz w:val="32"/>
          <w:szCs w:val="32"/>
        </w:rPr>
      </w:pPr>
      <w:r w:rsidRPr="006344B4">
        <w:rPr>
          <w:rFonts w:ascii="宋体" w:hAnsi="宋体" w:hint="eastAsia"/>
          <w:b/>
          <w:sz w:val="32"/>
          <w:szCs w:val="32"/>
        </w:rPr>
        <w:t>开放基金课题</w:t>
      </w:r>
      <w:proofErr w:type="gramStart"/>
      <w:r w:rsidR="006344B4" w:rsidRPr="006344B4">
        <w:rPr>
          <w:rFonts w:ascii="宋体" w:hAnsi="宋体" w:hint="eastAsia"/>
          <w:b/>
          <w:sz w:val="32"/>
          <w:szCs w:val="32"/>
        </w:rPr>
        <w:t>”</w:t>
      </w:r>
      <w:proofErr w:type="gramEnd"/>
      <w:r w:rsidRPr="006344B4">
        <w:rPr>
          <w:rFonts w:ascii="宋体" w:hAnsi="宋体" w:hint="eastAsia"/>
          <w:b/>
          <w:sz w:val="32"/>
          <w:szCs w:val="32"/>
        </w:rPr>
        <w:t>管理</w:t>
      </w:r>
      <w:r>
        <w:rPr>
          <w:rFonts w:ascii="宋体" w:hAnsi="宋体" w:hint="eastAsia"/>
          <w:b/>
          <w:sz w:val="32"/>
          <w:szCs w:val="32"/>
        </w:rPr>
        <w:t>办法</w:t>
      </w:r>
    </w:p>
    <w:p w:rsidR="002E3E4C" w:rsidRDefault="002E3E4C" w:rsidP="002E3E4C">
      <w:pPr>
        <w:adjustRightInd w:val="0"/>
        <w:snapToGrid w:val="0"/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</w:p>
    <w:p w:rsidR="002E3E4C" w:rsidRDefault="002E3E4C" w:rsidP="00E24143">
      <w:pPr>
        <w:topLinePunct/>
        <w:adjustRightInd w:val="0"/>
        <w:snapToGrid w:val="0"/>
        <w:spacing w:line="560" w:lineRule="exact"/>
        <w:ind w:firstLineChars="200" w:firstLine="480"/>
        <w:rPr>
          <w:rFonts w:ascii="Times New Roman" w:hAnsi="宋体"/>
          <w:sz w:val="24"/>
          <w:szCs w:val="24"/>
        </w:rPr>
      </w:pPr>
      <w:r w:rsidRPr="00181A58">
        <w:rPr>
          <w:rFonts w:ascii="Times New Roman" w:hAnsi="宋体"/>
          <w:sz w:val="24"/>
          <w:szCs w:val="24"/>
        </w:rPr>
        <w:t>为促进学术交流</w:t>
      </w:r>
      <w:r>
        <w:rPr>
          <w:rFonts w:ascii="Times New Roman" w:hAnsi="宋体" w:hint="eastAsia"/>
          <w:sz w:val="24"/>
          <w:szCs w:val="24"/>
        </w:rPr>
        <w:t>，以外促内，不断</w:t>
      </w:r>
      <w:r w:rsidRPr="00181A58">
        <w:rPr>
          <w:rFonts w:ascii="Times New Roman" w:hAnsi="宋体"/>
          <w:sz w:val="24"/>
          <w:szCs w:val="24"/>
        </w:rPr>
        <w:t>提</w:t>
      </w:r>
      <w:r>
        <w:rPr>
          <w:rFonts w:ascii="Times New Roman" w:hAnsi="宋体" w:hint="eastAsia"/>
          <w:sz w:val="24"/>
          <w:szCs w:val="24"/>
        </w:rPr>
        <w:t>升北京中医药大学中医内科学教育部重点</w:t>
      </w:r>
      <w:r w:rsidRPr="00181A58">
        <w:rPr>
          <w:rFonts w:ascii="Times New Roman" w:hAnsi="宋体"/>
          <w:sz w:val="24"/>
          <w:szCs w:val="24"/>
        </w:rPr>
        <w:t>实验室</w:t>
      </w:r>
      <w:r>
        <w:rPr>
          <w:rFonts w:ascii="Times New Roman" w:hAnsi="宋体" w:hint="eastAsia"/>
          <w:sz w:val="24"/>
          <w:szCs w:val="24"/>
        </w:rPr>
        <w:t>的</w:t>
      </w:r>
      <w:r w:rsidRPr="00181A58">
        <w:rPr>
          <w:rFonts w:ascii="Times New Roman" w:hAnsi="宋体"/>
          <w:sz w:val="24"/>
          <w:szCs w:val="24"/>
        </w:rPr>
        <w:t>学术水平</w:t>
      </w:r>
      <w:r>
        <w:rPr>
          <w:rFonts w:ascii="Times New Roman" w:hAnsi="宋体" w:hint="eastAsia"/>
          <w:sz w:val="24"/>
          <w:szCs w:val="24"/>
        </w:rPr>
        <w:t>和知名度</w:t>
      </w:r>
      <w:r w:rsidRPr="00181A58">
        <w:rPr>
          <w:rFonts w:ascii="Times New Roman" w:hAnsi="宋体"/>
          <w:sz w:val="24"/>
          <w:szCs w:val="24"/>
        </w:rPr>
        <w:t>，</w:t>
      </w:r>
      <w:r>
        <w:rPr>
          <w:rFonts w:ascii="Times New Roman" w:hAnsi="宋体" w:hint="eastAsia"/>
          <w:sz w:val="24"/>
          <w:szCs w:val="24"/>
        </w:rPr>
        <w:t>同时为满足教育部重点实验室验收要求，</w:t>
      </w:r>
      <w:proofErr w:type="gramStart"/>
      <w:r>
        <w:rPr>
          <w:rFonts w:ascii="Times New Roman" w:hAnsi="宋体" w:hint="eastAsia"/>
          <w:sz w:val="24"/>
          <w:szCs w:val="24"/>
        </w:rPr>
        <w:t>根据</w:t>
      </w:r>
      <w:r w:rsidRPr="00617E00">
        <w:rPr>
          <w:rFonts w:ascii="Times New Roman" w:hAnsi="宋体" w:hint="eastAsia"/>
          <w:b/>
          <w:sz w:val="24"/>
          <w:szCs w:val="24"/>
        </w:rPr>
        <w:t>教技</w:t>
      </w:r>
      <w:proofErr w:type="gramEnd"/>
      <w:r w:rsidRPr="00617E00">
        <w:rPr>
          <w:rFonts w:ascii="Times New Roman" w:hAnsi="宋体" w:hint="eastAsia"/>
          <w:b/>
          <w:sz w:val="24"/>
          <w:szCs w:val="24"/>
        </w:rPr>
        <w:t>[2015]3</w:t>
      </w:r>
      <w:r w:rsidRPr="00617E00">
        <w:rPr>
          <w:rFonts w:ascii="Times New Roman" w:hAnsi="宋体" w:hint="eastAsia"/>
          <w:b/>
          <w:sz w:val="24"/>
          <w:szCs w:val="24"/>
        </w:rPr>
        <w:t>号文件</w:t>
      </w:r>
      <w:r w:rsidRPr="00617E00">
        <w:rPr>
          <w:rFonts w:ascii="Times New Roman" w:hAnsi="宋体" w:hint="eastAsia"/>
          <w:sz w:val="24"/>
          <w:szCs w:val="24"/>
        </w:rPr>
        <w:t>“</w:t>
      </w:r>
      <w:r w:rsidRPr="00617E00">
        <w:rPr>
          <w:rFonts w:ascii="Times New Roman" w:hAnsi="宋体" w:hint="eastAsia"/>
          <w:b/>
          <w:sz w:val="24"/>
          <w:szCs w:val="24"/>
        </w:rPr>
        <w:t>教育部关于印发《教育部重点实验室建设与运行管理办法》和《教育部重点实验室评估规则（</w:t>
      </w:r>
      <w:r w:rsidRPr="00617E00">
        <w:rPr>
          <w:rFonts w:ascii="Times New Roman" w:hAnsi="宋体" w:hint="eastAsia"/>
          <w:b/>
          <w:sz w:val="24"/>
          <w:szCs w:val="24"/>
        </w:rPr>
        <w:t>2015</w:t>
      </w:r>
      <w:r w:rsidRPr="00617E00">
        <w:rPr>
          <w:rFonts w:ascii="Times New Roman" w:hAnsi="宋体" w:hint="eastAsia"/>
          <w:b/>
          <w:sz w:val="24"/>
          <w:szCs w:val="24"/>
        </w:rPr>
        <w:t>年修订）》的通知</w:t>
      </w:r>
      <w:r>
        <w:rPr>
          <w:rFonts w:ascii="Times New Roman" w:hAnsi="宋体" w:hint="eastAsia"/>
          <w:sz w:val="24"/>
          <w:szCs w:val="24"/>
        </w:rPr>
        <w:t>”精神，</w:t>
      </w:r>
      <w:r w:rsidR="00401517">
        <w:rPr>
          <w:rFonts w:ascii="Times New Roman" w:hAnsi="宋体" w:hint="eastAsia"/>
          <w:sz w:val="24"/>
          <w:szCs w:val="24"/>
        </w:rPr>
        <w:t>要求</w:t>
      </w:r>
      <w:r w:rsidR="006344B4">
        <w:rPr>
          <w:rFonts w:ascii="Times New Roman" w:hAnsi="宋体" w:hint="eastAsia"/>
          <w:sz w:val="24"/>
          <w:szCs w:val="24"/>
        </w:rPr>
        <w:t>实验室设立开放课题，</w:t>
      </w:r>
      <w:r>
        <w:rPr>
          <w:rFonts w:ascii="Times New Roman" w:hAnsi="宋体" w:hint="eastAsia"/>
          <w:sz w:val="24"/>
          <w:szCs w:val="24"/>
        </w:rPr>
        <w:t>由北京中</w:t>
      </w:r>
      <w:r w:rsidRPr="006344B4">
        <w:rPr>
          <w:rFonts w:ascii="Times New Roman" w:hAnsi="宋体" w:hint="eastAsia"/>
          <w:sz w:val="24"/>
          <w:szCs w:val="24"/>
        </w:rPr>
        <w:t>医药大学东直门医院</w:t>
      </w:r>
      <w:r w:rsidR="00D16258">
        <w:rPr>
          <w:rFonts w:ascii="Times New Roman" w:hAnsi="宋体" w:hint="eastAsia"/>
          <w:sz w:val="24"/>
          <w:szCs w:val="24"/>
        </w:rPr>
        <w:t>设立</w:t>
      </w:r>
      <w:r w:rsidR="006344B4">
        <w:rPr>
          <w:rFonts w:ascii="Times New Roman" w:hAnsi="宋体" w:hint="eastAsia"/>
          <w:sz w:val="24"/>
          <w:szCs w:val="24"/>
        </w:rPr>
        <w:t>“北京中医药大学中医内科学教育部重点</w:t>
      </w:r>
      <w:r w:rsidR="006344B4" w:rsidRPr="00181A58">
        <w:rPr>
          <w:rFonts w:ascii="Times New Roman" w:hAnsi="宋体"/>
          <w:sz w:val="24"/>
          <w:szCs w:val="24"/>
        </w:rPr>
        <w:t>实验室</w:t>
      </w:r>
      <w:r w:rsidRPr="00455DC3">
        <w:rPr>
          <w:rFonts w:ascii="Times New Roman" w:hAnsi="宋体"/>
          <w:sz w:val="24"/>
          <w:szCs w:val="24"/>
        </w:rPr>
        <w:t>开放基金课题</w:t>
      </w:r>
      <w:r w:rsidR="006344B4">
        <w:rPr>
          <w:rFonts w:ascii="Times New Roman" w:hAnsi="宋体" w:hint="eastAsia"/>
          <w:sz w:val="24"/>
          <w:szCs w:val="24"/>
        </w:rPr>
        <w:t>”</w:t>
      </w:r>
      <w:r w:rsidR="00D16258">
        <w:rPr>
          <w:rFonts w:ascii="Times New Roman" w:hAnsi="宋体" w:hint="eastAsia"/>
          <w:sz w:val="24"/>
          <w:szCs w:val="24"/>
        </w:rPr>
        <w:t>，并发布《招标</w:t>
      </w:r>
      <w:r w:rsidR="006344B4">
        <w:rPr>
          <w:rFonts w:ascii="Times New Roman" w:hAnsi="宋体" w:hint="eastAsia"/>
          <w:sz w:val="24"/>
          <w:szCs w:val="24"/>
        </w:rPr>
        <w:t>指南</w:t>
      </w:r>
      <w:r w:rsidR="00D16258">
        <w:rPr>
          <w:rFonts w:ascii="Times New Roman" w:hAnsi="宋体" w:hint="eastAsia"/>
          <w:sz w:val="24"/>
          <w:szCs w:val="24"/>
        </w:rPr>
        <w:t>》</w:t>
      </w:r>
      <w:r w:rsidR="006344B4">
        <w:rPr>
          <w:rFonts w:ascii="Times New Roman" w:hAnsi="宋体" w:hint="eastAsia"/>
          <w:sz w:val="24"/>
          <w:szCs w:val="24"/>
        </w:rPr>
        <w:t>和</w:t>
      </w:r>
      <w:r w:rsidR="00D16258">
        <w:rPr>
          <w:rFonts w:ascii="Times New Roman" w:hAnsi="宋体" w:hint="eastAsia"/>
          <w:sz w:val="24"/>
          <w:szCs w:val="24"/>
        </w:rPr>
        <w:t>《</w:t>
      </w:r>
      <w:r w:rsidR="006344B4">
        <w:rPr>
          <w:rFonts w:ascii="Times New Roman" w:hAnsi="宋体" w:hint="eastAsia"/>
          <w:sz w:val="24"/>
          <w:szCs w:val="24"/>
        </w:rPr>
        <w:t>管理办法</w:t>
      </w:r>
      <w:r w:rsidR="00D16258">
        <w:rPr>
          <w:rFonts w:ascii="Times New Roman" w:hAnsi="宋体" w:hint="eastAsia"/>
          <w:sz w:val="24"/>
          <w:szCs w:val="24"/>
        </w:rPr>
        <w:t>》</w:t>
      </w:r>
      <w:r w:rsidRPr="00455DC3">
        <w:rPr>
          <w:rFonts w:ascii="Times New Roman" w:hAnsi="宋体"/>
          <w:sz w:val="24"/>
          <w:szCs w:val="24"/>
        </w:rPr>
        <w:t>，</w:t>
      </w:r>
      <w:r>
        <w:rPr>
          <w:rFonts w:ascii="Times New Roman" w:hAnsi="宋体" w:hint="eastAsia"/>
          <w:sz w:val="24"/>
          <w:szCs w:val="24"/>
        </w:rPr>
        <w:t>围绕医院</w:t>
      </w:r>
      <w:r w:rsidRPr="00AE7C57">
        <w:rPr>
          <w:rFonts w:ascii="Times New Roman" w:hAnsi="宋体" w:hint="eastAsia"/>
          <w:sz w:val="24"/>
          <w:szCs w:val="24"/>
        </w:rPr>
        <w:t>国家中医临床研究型基地</w:t>
      </w:r>
      <w:r w:rsidRPr="00AE7C57">
        <w:rPr>
          <w:rFonts w:ascii="Times New Roman" w:hAnsi="宋体" w:hint="eastAsia"/>
          <w:sz w:val="24"/>
          <w:szCs w:val="24"/>
        </w:rPr>
        <w:t>5</w:t>
      </w:r>
      <w:r w:rsidRPr="00AE7C57">
        <w:rPr>
          <w:rFonts w:ascii="Times New Roman" w:hAnsi="宋体" w:hint="eastAsia"/>
          <w:sz w:val="24"/>
          <w:szCs w:val="24"/>
        </w:rPr>
        <w:t>个重点病种</w:t>
      </w:r>
      <w:r w:rsidR="006344B4">
        <w:rPr>
          <w:rFonts w:ascii="Times New Roman" w:hAnsi="宋体" w:hint="eastAsia"/>
          <w:sz w:val="24"/>
          <w:szCs w:val="24"/>
        </w:rPr>
        <w:t>（中风、阿尔茨海默病、糖尿病肾病，慢性乙型肝炎</w:t>
      </w:r>
      <w:r>
        <w:rPr>
          <w:rFonts w:ascii="Times New Roman" w:hAnsi="宋体" w:hint="eastAsia"/>
          <w:sz w:val="24"/>
          <w:szCs w:val="24"/>
        </w:rPr>
        <w:t>、脓毒症）</w:t>
      </w:r>
      <w:r w:rsidRPr="00AE7C57">
        <w:rPr>
          <w:rFonts w:ascii="Times New Roman" w:hAnsi="宋体" w:hint="eastAsia"/>
          <w:sz w:val="24"/>
          <w:szCs w:val="24"/>
        </w:rPr>
        <w:t>及实验室传统优势研究领域心血管病六个研究方向</w:t>
      </w:r>
      <w:r>
        <w:rPr>
          <w:rFonts w:ascii="Times New Roman" w:hAnsi="宋体" w:hint="eastAsia"/>
          <w:sz w:val="24"/>
          <w:szCs w:val="24"/>
        </w:rPr>
        <w:t>设立开放基金课题</w:t>
      </w:r>
      <w:r w:rsidRPr="00AE7C57">
        <w:rPr>
          <w:rFonts w:ascii="Times New Roman" w:hAnsi="宋体" w:hint="eastAsia"/>
          <w:sz w:val="24"/>
          <w:szCs w:val="24"/>
        </w:rPr>
        <w:t>，</w:t>
      </w:r>
      <w:r w:rsidRPr="00F510A5">
        <w:rPr>
          <w:rFonts w:ascii="Times New Roman" w:hAnsi="宋体"/>
          <w:sz w:val="24"/>
          <w:szCs w:val="24"/>
        </w:rPr>
        <w:t>吸引国内外</w:t>
      </w:r>
      <w:r>
        <w:rPr>
          <w:rFonts w:ascii="Times New Roman" w:hAnsi="宋体" w:hint="eastAsia"/>
          <w:sz w:val="24"/>
          <w:szCs w:val="24"/>
        </w:rPr>
        <w:t>科研机构</w:t>
      </w:r>
      <w:r w:rsidRPr="00F510A5">
        <w:rPr>
          <w:rFonts w:ascii="Times New Roman" w:hAnsi="宋体"/>
          <w:sz w:val="24"/>
          <w:szCs w:val="24"/>
        </w:rPr>
        <w:t>优秀人才与实验室开展合作，</w:t>
      </w:r>
      <w:r w:rsidRPr="00AE7C57">
        <w:rPr>
          <w:rFonts w:ascii="Times New Roman" w:hAnsi="宋体" w:hint="eastAsia"/>
          <w:sz w:val="24"/>
          <w:szCs w:val="24"/>
        </w:rPr>
        <w:t>以</w:t>
      </w:r>
      <w:r>
        <w:rPr>
          <w:rFonts w:ascii="Times New Roman" w:hAnsi="宋体" w:hint="eastAsia"/>
          <w:sz w:val="24"/>
          <w:szCs w:val="24"/>
        </w:rPr>
        <w:t>“补我不足</w:t>
      </w:r>
      <w:r w:rsidRPr="00AE7C57">
        <w:rPr>
          <w:rFonts w:ascii="Times New Roman" w:hAnsi="宋体" w:hint="eastAsia"/>
          <w:sz w:val="24"/>
          <w:szCs w:val="24"/>
        </w:rPr>
        <w:t>，</w:t>
      </w:r>
      <w:r>
        <w:rPr>
          <w:rFonts w:ascii="Times New Roman" w:hAnsi="宋体" w:hint="eastAsia"/>
          <w:sz w:val="24"/>
          <w:szCs w:val="24"/>
        </w:rPr>
        <w:t>为我所用”</w:t>
      </w:r>
      <w:r w:rsidRPr="00AE7C57">
        <w:rPr>
          <w:rFonts w:ascii="Times New Roman" w:hAnsi="宋体" w:hint="eastAsia"/>
          <w:sz w:val="24"/>
          <w:szCs w:val="24"/>
        </w:rPr>
        <w:t>为原则，</w:t>
      </w:r>
      <w:r>
        <w:rPr>
          <w:rFonts w:ascii="Times New Roman" w:hAnsi="宋体" w:hint="eastAsia"/>
          <w:sz w:val="24"/>
          <w:szCs w:val="24"/>
        </w:rPr>
        <w:t>面向</w:t>
      </w:r>
      <w:r w:rsidRPr="00455DC3">
        <w:rPr>
          <w:rFonts w:ascii="Times New Roman" w:hAnsi="宋体"/>
          <w:sz w:val="24"/>
          <w:szCs w:val="24"/>
        </w:rPr>
        <w:t>国内外</w:t>
      </w:r>
      <w:r>
        <w:rPr>
          <w:rFonts w:ascii="Times New Roman" w:hAnsi="宋体" w:hint="eastAsia"/>
          <w:sz w:val="24"/>
          <w:szCs w:val="24"/>
        </w:rPr>
        <w:t>科研机构，进行公开招标</w:t>
      </w:r>
      <w:r w:rsidR="00E24143">
        <w:rPr>
          <w:rFonts w:ascii="Times New Roman" w:hAnsi="宋体" w:hint="eastAsia"/>
          <w:sz w:val="24"/>
          <w:szCs w:val="24"/>
        </w:rPr>
        <w:t>。针对招标的发布、评审、资助、实施等相关规定起草如下管理办法：</w:t>
      </w:r>
      <w:r w:rsidR="00E24143">
        <w:rPr>
          <w:rFonts w:ascii="Times New Roman" w:hAnsi="宋体" w:hint="eastAsia"/>
          <w:sz w:val="24"/>
          <w:szCs w:val="24"/>
        </w:rPr>
        <w:t xml:space="preserve"> </w:t>
      </w:r>
    </w:p>
    <w:p w:rsidR="002E3E4C" w:rsidRDefault="002E3E4C" w:rsidP="00D15DB6">
      <w:pPr>
        <w:jc w:val="center"/>
      </w:pPr>
    </w:p>
    <w:p w:rsidR="00E24143" w:rsidRPr="00E24143" w:rsidRDefault="00A0566C" w:rsidP="00D15DB6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申报：</w:t>
      </w:r>
    </w:p>
    <w:p w:rsidR="00A0566C" w:rsidRPr="00E24143" w:rsidRDefault="00A0566C" w:rsidP="00E24143">
      <w:pPr>
        <w:adjustRightInd w:val="0"/>
        <w:snapToGrid w:val="0"/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 w:rsidRPr="00E24143">
        <w:rPr>
          <w:rFonts w:ascii="Times New Roman" w:hAnsi="宋体" w:hint="eastAsia"/>
          <w:sz w:val="24"/>
          <w:szCs w:val="24"/>
        </w:rPr>
        <w:t>详细见《</w:t>
      </w:r>
      <w:r w:rsidR="00E24143">
        <w:rPr>
          <w:rFonts w:ascii="Times New Roman" w:hAnsi="宋体" w:hint="eastAsia"/>
          <w:sz w:val="24"/>
          <w:szCs w:val="24"/>
        </w:rPr>
        <w:t>北京中医药大学中医内科学教育部重点实验室</w:t>
      </w:r>
      <w:r w:rsidR="00E24143" w:rsidRPr="00455DC3">
        <w:rPr>
          <w:rFonts w:ascii="Times New Roman" w:hAnsi="宋体"/>
          <w:sz w:val="24"/>
          <w:szCs w:val="24"/>
        </w:rPr>
        <w:t>开放基金课题</w:t>
      </w:r>
      <w:r w:rsidRPr="00E24143">
        <w:rPr>
          <w:rFonts w:ascii="Times New Roman" w:hAnsi="宋体" w:hint="eastAsia"/>
          <w:sz w:val="24"/>
          <w:szCs w:val="24"/>
        </w:rPr>
        <w:t>招标指南》。</w:t>
      </w:r>
    </w:p>
    <w:p w:rsidR="00D15DB6" w:rsidRPr="00434D1F" w:rsidRDefault="00D15DB6" w:rsidP="00D15DB6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宋体"/>
          <w:b/>
          <w:sz w:val="24"/>
          <w:szCs w:val="24"/>
        </w:rPr>
      </w:pPr>
      <w:r w:rsidRPr="00434D1F">
        <w:rPr>
          <w:rFonts w:ascii="Times New Roman" w:hAnsi="宋体"/>
          <w:b/>
          <w:sz w:val="24"/>
          <w:szCs w:val="24"/>
        </w:rPr>
        <w:t>组织评审：</w:t>
      </w:r>
    </w:p>
    <w:p w:rsidR="00D15DB6" w:rsidRDefault="00D15DB6" w:rsidP="00D15DB6">
      <w:pPr>
        <w:adjustRightInd w:val="0"/>
        <w:snapToGrid w:val="0"/>
        <w:spacing w:line="360" w:lineRule="auto"/>
        <w:ind w:firstLineChars="200" w:firstLine="480"/>
        <w:rPr>
          <w:rFonts w:ascii="Times New Roman" w:hAnsi="宋体"/>
          <w:bCs/>
          <w:sz w:val="24"/>
          <w:szCs w:val="24"/>
        </w:rPr>
      </w:pPr>
      <w:r w:rsidRPr="00434D1F">
        <w:rPr>
          <w:rFonts w:ascii="Times New Roman" w:hAnsi="宋体"/>
          <w:bCs/>
          <w:sz w:val="24"/>
          <w:szCs w:val="24"/>
        </w:rPr>
        <w:t>由</w:t>
      </w:r>
      <w:r w:rsidRPr="00434D1F">
        <w:rPr>
          <w:rFonts w:ascii="Times New Roman" w:hAnsi="宋体" w:hint="eastAsia"/>
          <w:bCs/>
          <w:sz w:val="24"/>
          <w:szCs w:val="24"/>
        </w:rPr>
        <w:t>北京中医药大学东直门医院科研处聘请院内外</w:t>
      </w:r>
      <w:r w:rsidRPr="00434D1F">
        <w:rPr>
          <w:rFonts w:ascii="Times New Roman" w:hAnsi="宋体"/>
          <w:bCs/>
          <w:sz w:val="24"/>
          <w:szCs w:val="24"/>
        </w:rPr>
        <w:t>专家组成评审委员会，遵循公平、公正、择优的原则，对申报课题进行评审</w:t>
      </w:r>
      <w:r w:rsidRPr="00434D1F">
        <w:rPr>
          <w:rFonts w:ascii="Times New Roman" w:hAnsi="宋体" w:hint="eastAsia"/>
          <w:bCs/>
          <w:sz w:val="24"/>
          <w:szCs w:val="24"/>
        </w:rPr>
        <w:t>，</w:t>
      </w:r>
      <w:r w:rsidRPr="00434D1F">
        <w:rPr>
          <w:rFonts w:ascii="Times New Roman" w:hAnsi="宋体"/>
          <w:bCs/>
          <w:sz w:val="24"/>
          <w:szCs w:val="24"/>
        </w:rPr>
        <w:t>择优支持。</w:t>
      </w:r>
    </w:p>
    <w:p w:rsidR="00E24143" w:rsidRPr="00E24143" w:rsidRDefault="00E24143" w:rsidP="00E2414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宋体"/>
          <w:b/>
          <w:bCs/>
          <w:sz w:val="24"/>
          <w:szCs w:val="24"/>
        </w:rPr>
      </w:pPr>
      <w:r w:rsidRPr="00E24143">
        <w:rPr>
          <w:rFonts w:ascii="Times New Roman" w:hAnsi="宋体" w:hint="eastAsia"/>
          <w:b/>
          <w:bCs/>
          <w:sz w:val="24"/>
          <w:szCs w:val="24"/>
        </w:rPr>
        <w:t>立项：</w:t>
      </w:r>
    </w:p>
    <w:p w:rsidR="00F42508" w:rsidRDefault="00F42508" w:rsidP="00E24143">
      <w:pPr>
        <w:adjustRightInd w:val="0"/>
        <w:snapToGrid w:val="0"/>
        <w:spacing w:line="360" w:lineRule="auto"/>
        <w:ind w:firstLineChars="200" w:firstLine="480"/>
        <w:rPr>
          <w:rFonts w:ascii="Times New Roman" w:hAnsi="宋体"/>
          <w:bCs/>
          <w:sz w:val="24"/>
          <w:szCs w:val="24"/>
        </w:rPr>
      </w:pPr>
      <w:r w:rsidRPr="00E24143">
        <w:rPr>
          <w:rFonts w:ascii="Times New Roman" w:hAnsi="宋体" w:hint="eastAsia"/>
          <w:bCs/>
          <w:sz w:val="24"/>
          <w:szCs w:val="24"/>
        </w:rPr>
        <w:t>根据教育部的</w:t>
      </w:r>
      <w:r>
        <w:rPr>
          <w:rFonts w:ascii="Times New Roman" w:hAnsi="宋体" w:hint="eastAsia"/>
          <w:bCs/>
          <w:sz w:val="24"/>
          <w:szCs w:val="24"/>
        </w:rPr>
        <w:t>相关</w:t>
      </w:r>
      <w:r w:rsidRPr="00E24143">
        <w:rPr>
          <w:rFonts w:ascii="Times New Roman" w:hAnsi="宋体" w:hint="eastAsia"/>
          <w:bCs/>
          <w:sz w:val="24"/>
          <w:szCs w:val="24"/>
        </w:rPr>
        <w:t>规定、实验室的发展需求，结合医院重点病种的研究需要，不定期的</w:t>
      </w:r>
      <w:r>
        <w:rPr>
          <w:rFonts w:ascii="Times New Roman" w:hAnsi="宋体" w:hint="eastAsia"/>
          <w:bCs/>
          <w:sz w:val="24"/>
          <w:szCs w:val="24"/>
        </w:rPr>
        <w:t>设立此《开放基金课题》。</w:t>
      </w:r>
      <w:r w:rsidR="0093235C" w:rsidRPr="00455DC3">
        <w:rPr>
          <w:rFonts w:ascii="Times New Roman" w:hAnsi="宋体"/>
          <w:bCs/>
          <w:sz w:val="24"/>
          <w:szCs w:val="24"/>
        </w:rPr>
        <w:t>课题负责人应与</w:t>
      </w:r>
      <w:r w:rsidR="0093235C" w:rsidRPr="003E2C9F">
        <w:rPr>
          <w:rFonts w:ascii="Times New Roman" w:hAnsi="宋体" w:hint="eastAsia"/>
          <w:bCs/>
          <w:sz w:val="24"/>
          <w:szCs w:val="24"/>
        </w:rPr>
        <w:t>北京中医药大学东直门医院</w:t>
      </w:r>
      <w:r w:rsidR="0093235C">
        <w:rPr>
          <w:rFonts w:ascii="Times New Roman" w:hAnsi="宋体" w:hint="eastAsia"/>
          <w:bCs/>
          <w:sz w:val="24"/>
          <w:szCs w:val="24"/>
        </w:rPr>
        <w:t>共同</w:t>
      </w:r>
      <w:r w:rsidR="0093235C" w:rsidRPr="00455DC3">
        <w:rPr>
          <w:rFonts w:ascii="Times New Roman" w:hAnsi="宋体"/>
          <w:bCs/>
          <w:sz w:val="24"/>
          <w:szCs w:val="24"/>
        </w:rPr>
        <w:t>签署</w:t>
      </w:r>
      <w:r w:rsidR="0093235C">
        <w:rPr>
          <w:rFonts w:ascii="Times New Roman" w:hAnsi="宋体" w:hint="eastAsia"/>
          <w:bCs/>
          <w:sz w:val="24"/>
          <w:szCs w:val="24"/>
        </w:rPr>
        <w:t>课题</w:t>
      </w:r>
      <w:r w:rsidR="0093235C" w:rsidRPr="00455DC3">
        <w:rPr>
          <w:rFonts w:ascii="Times New Roman" w:hAnsi="宋体"/>
          <w:bCs/>
          <w:sz w:val="24"/>
          <w:szCs w:val="24"/>
        </w:rPr>
        <w:t>合作协议</w:t>
      </w:r>
      <w:r w:rsidR="00662A49">
        <w:rPr>
          <w:rFonts w:ascii="Times New Roman" w:hAnsi="宋体" w:hint="eastAsia"/>
          <w:bCs/>
          <w:sz w:val="24"/>
          <w:szCs w:val="24"/>
        </w:rPr>
        <w:t>和保密协议。</w:t>
      </w:r>
    </w:p>
    <w:p w:rsidR="00E24143" w:rsidRPr="00E24143" w:rsidRDefault="00F42508" w:rsidP="00E24143">
      <w:pPr>
        <w:adjustRightInd w:val="0"/>
        <w:snapToGrid w:val="0"/>
        <w:spacing w:line="360" w:lineRule="auto"/>
        <w:ind w:firstLineChars="200" w:firstLine="480"/>
        <w:rPr>
          <w:rFonts w:ascii="Times New Roman" w:hAnsi="宋体"/>
          <w:bCs/>
          <w:sz w:val="24"/>
          <w:szCs w:val="24"/>
        </w:rPr>
      </w:pPr>
      <w:r>
        <w:rPr>
          <w:rFonts w:ascii="Times New Roman" w:hAnsi="宋体" w:hint="eastAsia"/>
          <w:bCs/>
          <w:sz w:val="24"/>
          <w:szCs w:val="24"/>
        </w:rPr>
        <w:t>2016</w:t>
      </w:r>
      <w:r>
        <w:rPr>
          <w:rFonts w:ascii="Times New Roman" w:hAnsi="宋体" w:hint="eastAsia"/>
          <w:bCs/>
          <w:sz w:val="24"/>
          <w:szCs w:val="24"/>
        </w:rPr>
        <w:t>年开放课题基金的</w:t>
      </w:r>
      <w:r w:rsidRPr="00E24143">
        <w:rPr>
          <w:rFonts w:ascii="Times New Roman" w:hAnsi="宋体"/>
          <w:bCs/>
          <w:sz w:val="24"/>
          <w:szCs w:val="24"/>
        </w:rPr>
        <w:t>评定结果</w:t>
      </w:r>
      <w:r>
        <w:rPr>
          <w:rFonts w:ascii="Times New Roman" w:hAnsi="宋体" w:hint="eastAsia"/>
          <w:bCs/>
          <w:sz w:val="24"/>
          <w:szCs w:val="24"/>
        </w:rPr>
        <w:t>拟定于</w:t>
      </w:r>
      <w:r w:rsidRPr="00E24143">
        <w:rPr>
          <w:rFonts w:ascii="Times New Roman" w:hAnsi="Times New Roman"/>
          <w:bCs/>
          <w:sz w:val="24"/>
          <w:szCs w:val="24"/>
        </w:rPr>
        <w:t>2016</w:t>
      </w:r>
      <w:r w:rsidRPr="00E24143">
        <w:rPr>
          <w:rFonts w:ascii="Times New Roman" w:hAnsi="宋体"/>
          <w:bCs/>
          <w:sz w:val="24"/>
          <w:szCs w:val="24"/>
        </w:rPr>
        <w:t>年</w:t>
      </w:r>
      <w:r w:rsidRPr="00E24143">
        <w:rPr>
          <w:rFonts w:ascii="Times New Roman" w:hAnsi="Times New Roman"/>
          <w:bCs/>
          <w:sz w:val="24"/>
          <w:szCs w:val="24"/>
        </w:rPr>
        <w:t>11</w:t>
      </w:r>
      <w:r w:rsidRPr="00E24143">
        <w:rPr>
          <w:rFonts w:ascii="Times New Roman" w:hAnsi="宋体"/>
          <w:bCs/>
          <w:sz w:val="24"/>
          <w:szCs w:val="24"/>
        </w:rPr>
        <w:t>月中旬</w:t>
      </w:r>
      <w:r>
        <w:rPr>
          <w:rFonts w:ascii="Times New Roman" w:hAnsi="宋体" w:hint="eastAsia"/>
          <w:bCs/>
          <w:sz w:val="24"/>
          <w:szCs w:val="24"/>
        </w:rPr>
        <w:t>公布，详见北京中医药大学东直门医院科研处通知通告栏下</w:t>
      </w:r>
      <w:r w:rsidRPr="00E24143">
        <w:rPr>
          <w:rFonts w:ascii="Times New Roman" w:hAnsi="宋体"/>
          <w:bCs/>
          <w:sz w:val="24"/>
          <w:szCs w:val="24"/>
        </w:rPr>
        <w:t>。</w:t>
      </w:r>
    </w:p>
    <w:p w:rsidR="00D16258" w:rsidRPr="00455DC3" w:rsidRDefault="00E24143" w:rsidP="00D16258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四</w:t>
      </w:r>
      <w:r w:rsidR="00D15DB6">
        <w:rPr>
          <w:rFonts w:ascii="Times New Roman" w:hAnsi="Times New Roman" w:hint="eastAsia"/>
          <w:b/>
          <w:sz w:val="24"/>
          <w:szCs w:val="24"/>
        </w:rPr>
        <w:t>、</w:t>
      </w:r>
      <w:r w:rsidR="00D16258">
        <w:rPr>
          <w:rFonts w:ascii="Times New Roman" w:hAnsi="宋体" w:hint="eastAsia"/>
          <w:b/>
          <w:bCs/>
          <w:sz w:val="24"/>
          <w:szCs w:val="24"/>
        </w:rPr>
        <w:t>考核指标</w:t>
      </w:r>
      <w:r w:rsidR="00D16258" w:rsidRPr="00455DC3">
        <w:rPr>
          <w:rFonts w:ascii="Times New Roman" w:hAnsi="宋体"/>
          <w:b/>
          <w:bCs/>
          <w:sz w:val="24"/>
          <w:szCs w:val="24"/>
        </w:rPr>
        <w:t>：</w:t>
      </w:r>
    </w:p>
    <w:p w:rsidR="00D16258" w:rsidRPr="00455DC3" w:rsidRDefault="00D16258" w:rsidP="00D1625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bCs/>
          <w:sz w:val="24"/>
          <w:szCs w:val="24"/>
        </w:rPr>
        <w:t>1</w:t>
      </w:r>
      <w:r>
        <w:rPr>
          <w:rFonts w:ascii="Times New Roman" w:hAnsi="宋体" w:hint="eastAsia"/>
          <w:bCs/>
          <w:sz w:val="24"/>
          <w:szCs w:val="24"/>
        </w:rPr>
        <w:t>、</w:t>
      </w:r>
      <w:r w:rsidRPr="003F0B4D">
        <w:rPr>
          <w:rFonts w:ascii="Times New Roman" w:hAnsi="宋体"/>
          <w:bCs/>
          <w:sz w:val="24"/>
          <w:szCs w:val="24"/>
        </w:rPr>
        <w:t>每项课</w:t>
      </w:r>
      <w:r w:rsidRPr="00455DC3">
        <w:rPr>
          <w:rFonts w:ascii="Times New Roman" w:hAnsi="宋体"/>
          <w:bCs/>
          <w:sz w:val="24"/>
          <w:szCs w:val="24"/>
        </w:rPr>
        <w:t>题</w:t>
      </w:r>
      <w:r w:rsidRPr="00455DC3">
        <w:rPr>
          <w:rFonts w:ascii="Times New Roman" w:hAnsi="宋体"/>
          <w:sz w:val="24"/>
          <w:szCs w:val="24"/>
        </w:rPr>
        <w:t>要求在</w:t>
      </w:r>
      <w:r w:rsidRPr="00455DC3">
        <w:rPr>
          <w:rFonts w:ascii="Times New Roman" w:hAnsi="Times New Roman"/>
          <w:sz w:val="24"/>
          <w:szCs w:val="24"/>
        </w:rPr>
        <w:t>SCI</w:t>
      </w:r>
      <w:r w:rsidRPr="00455DC3">
        <w:rPr>
          <w:rFonts w:ascii="Times New Roman" w:hAnsi="宋体"/>
          <w:sz w:val="24"/>
          <w:szCs w:val="24"/>
        </w:rPr>
        <w:t>收录期刊上发表影响因子</w:t>
      </w:r>
      <w:r w:rsidRPr="00455DC3">
        <w:rPr>
          <w:rFonts w:ascii="Times New Roman" w:hAnsi="Times New Roman"/>
          <w:sz w:val="24"/>
          <w:szCs w:val="24"/>
        </w:rPr>
        <w:t>≥3</w:t>
      </w:r>
      <w:r w:rsidRPr="00455DC3">
        <w:rPr>
          <w:rFonts w:ascii="Times New Roman" w:hAnsi="宋体"/>
          <w:sz w:val="24"/>
          <w:szCs w:val="24"/>
        </w:rPr>
        <w:t>分</w:t>
      </w:r>
      <w:r>
        <w:rPr>
          <w:rFonts w:ascii="Times New Roman" w:hAnsi="宋体" w:hint="eastAsia"/>
          <w:sz w:val="24"/>
          <w:szCs w:val="24"/>
        </w:rPr>
        <w:t>一篇或多篇累计</w:t>
      </w:r>
      <w:r w:rsidRPr="00455DC3">
        <w:rPr>
          <w:rFonts w:ascii="Times New Roman" w:hAnsi="Times New Roman"/>
          <w:sz w:val="24"/>
          <w:szCs w:val="24"/>
        </w:rPr>
        <w:t>≥3</w:t>
      </w:r>
      <w:r w:rsidRPr="00455DC3">
        <w:rPr>
          <w:rFonts w:ascii="Times New Roman" w:hAnsi="宋体"/>
          <w:sz w:val="24"/>
          <w:szCs w:val="24"/>
        </w:rPr>
        <w:t>分</w:t>
      </w:r>
      <w:r>
        <w:rPr>
          <w:rFonts w:ascii="Times New Roman" w:hAnsi="宋体" w:hint="eastAsia"/>
          <w:sz w:val="24"/>
          <w:szCs w:val="24"/>
        </w:rPr>
        <w:t>的</w:t>
      </w:r>
      <w:r w:rsidRPr="00455DC3">
        <w:rPr>
          <w:rFonts w:ascii="Times New Roman" w:hAnsi="宋体"/>
          <w:sz w:val="24"/>
          <w:szCs w:val="24"/>
        </w:rPr>
        <w:t>学术论文。获资助的课题</w:t>
      </w:r>
      <w:r>
        <w:rPr>
          <w:rFonts w:ascii="Times New Roman" w:hAnsi="宋体" w:hint="eastAsia"/>
          <w:sz w:val="24"/>
          <w:szCs w:val="24"/>
        </w:rPr>
        <w:t>，</w:t>
      </w:r>
      <w:r w:rsidRPr="00455DC3">
        <w:rPr>
          <w:rFonts w:ascii="Times New Roman" w:hAnsi="宋体"/>
          <w:sz w:val="24"/>
          <w:szCs w:val="24"/>
        </w:rPr>
        <w:t>在发表成果</w:t>
      </w:r>
      <w:r w:rsidRPr="00455DC3">
        <w:rPr>
          <w:rFonts w:ascii="Times New Roman" w:hAnsi="Times New Roman"/>
          <w:sz w:val="24"/>
          <w:szCs w:val="24"/>
        </w:rPr>
        <w:t>3</w:t>
      </w:r>
      <w:r w:rsidRPr="00455DC3">
        <w:rPr>
          <w:rFonts w:ascii="Times New Roman" w:hAnsi="宋体"/>
          <w:sz w:val="24"/>
          <w:szCs w:val="24"/>
        </w:rPr>
        <w:t>个月内向</w:t>
      </w:r>
      <w:r w:rsidRPr="003E2C9F">
        <w:rPr>
          <w:rFonts w:ascii="Times New Roman" w:hAnsi="宋体" w:hint="eastAsia"/>
          <w:bCs/>
          <w:sz w:val="24"/>
          <w:szCs w:val="24"/>
        </w:rPr>
        <w:t>北京中医药大学东直门医院科研处</w:t>
      </w:r>
      <w:r w:rsidRPr="00455DC3">
        <w:rPr>
          <w:rFonts w:ascii="Times New Roman" w:hAnsi="宋体"/>
          <w:sz w:val="24"/>
          <w:szCs w:val="24"/>
        </w:rPr>
        <w:t>提交成果证明材料。</w:t>
      </w:r>
    </w:p>
    <w:p w:rsidR="00D16258" w:rsidRPr="00455DC3" w:rsidRDefault="00D16258" w:rsidP="00D1625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、课题负责人</w:t>
      </w:r>
      <w:r w:rsidRPr="00455DC3">
        <w:rPr>
          <w:rFonts w:ascii="Times New Roman" w:hAnsi="宋体"/>
          <w:sz w:val="24"/>
          <w:szCs w:val="24"/>
        </w:rPr>
        <w:t>在第一年度结束时及研究期限结束时需向</w:t>
      </w:r>
      <w:r w:rsidRPr="003E2C9F">
        <w:rPr>
          <w:rFonts w:ascii="Times New Roman" w:hAnsi="宋体" w:hint="eastAsia"/>
          <w:bCs/>
          <w:sz w:val="24"/>
          <w:szCs w:val="24"/>
        </w:rPr>
        <w:t>北京中医药大学东直门医院科研处</w:t>
      </w:r>
      <w:r w:rsidRPr="00455DC3">
        <w:rPr>
          <w:rFonts w:ascii="Times New Roman" w:hAnsi="宋体"/>
          <w:sz w:val="24"/>
          <w:szCs w:val="24"/>
        </w:rPr>
        <w:t>提交《</w:t>
      </w:r>
      <w:r>
        <w:rPr>
          <w:rFonts w:ascii="Times New Roman" w:hAnsi="宋体" w:hint="eastAsia"/>
          <w:sz w:val="24"/>
          <w:szCs w:val="24"/>
        </w:rPr>
        <w:t>北京中医药大学</w:t>
      </w:r>
      <w:r w:rsidRPr="00455DC3">
        <w:rPr>
          <w:rFonts w:ascii="Times New Roman" w:hAnsi="宋体"/>
          <w:sz w:val="24"/>
          <w:szCs w:val="24"/>
        </w:rPr>
        <w:t>中医内科学教育部重点实验室开放课题年度</w:t>
      </w:r>
      <w:r w:rsidRPr="00455DC3">
        <w:rPr>
          <w:rFonts w:ascii="Times New Roman" w:hAnsi="Times New Roman"/>
          <w:sz w:val="24"/>
          <w:szCs w:val="24"/>
        </w:rPr>
        <w:t>/</w:t>
      </w:r>
      <w:r w:rsidRPr="00455DC3">
        <w:rPr>
          <w:rFonts w:ascii="Times New Roman" w:hAnsi="宋体"/>
          <w:sz w:val="24"/>
          <w:szCs w:val="24"/>
        </w:rPr>
        <w:t>结题报告》</w:t>
      </w:r>
      <w:r>
        <w:rPr>
          <w:rFonts w:ascii="Times New Roman" w:hAnsi="宋体" w:hint="eastAsia"/>
          <w:sz w:val="24"/>
          <w:szCs w:val="24"/>
        </w:rPr>
        <w:t>、</w:t>
      </w:r>
      <w:r w:rsidRPr="00455DC3">
        <w:rPr>
          <w:rFonts w:ascii="Times New Roman" w:hAnsi="宋体"/>
          <w:sz w:val="24"/>
          <w:szCs w:val="24"/>
        </w:rPr>
        <w:t>已发表的与课题相关的论文、成果证明材料等。</w:t>
      </w:r>
    </w:p>
    <w:p w:rsidR="00D16258" w:rsidRPr="00455DC3" w:rsidRDefault="00D16258" w:rsidP="00D16258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3</w:t>
      </w:r>
      <w:r>
        <w:rPr>
          <w:rFonts w:ascii="Times New Roman" w:hAnsi="宋体" w:hint="eastAsia"/>
          <w:sz w:val="24"/>
          <w:szCs w:val="24"/>
        </w:rPr>
        <w:t>、</w:t>
      </w:r>
      <w:r w:rsidRPr="00455DC3">
        <w:rPr>
          <w:rFonts w:ascii="Times New Roman" w:hAnsi="宋体"/>
          <w:sz w:val="24"/>
          <w:szCs w:val="24"/>
        </w:rPr>
        <w:t>研究工作中的原始技术档案、数据记录、标本、底片、软件、程序等由</w:t>
      </w:r>
      <w:r w:rsidRPr="003E2C9F">
        <w:rPr>
          <w:rFonts w:ascii="Times New Roman" w:hAnsi="宋体" w:hint="eastAsia"/>
          <w:bCs/>
          <w:sz w:val="24"/>
          <w:szCs w:val="24"/>
        </w:rPr>
        <w:t>北京中医药大学</w:t>
      </w:r>
      <w:r>
        <w:rPr>
          <w:rFonts w:ascii="Times New Roman" w:hAnsi="宋体" w:hint="eastAsia"/>
          <w:bCs/>
          <w:sz w:val="24"/>
          <w:szCs w:val="24"/>
        </w:rPr>
        <w:t>中医内科学教育部重点实验室</w:t>
      </w:r>
      <w:r w:rsidRPr="00455DC3">
        <w:rPr>
          <w:rFonts w:ascii="Times New Roman" w:hAnsi="宋体"/>
          <w:sz w:val="24"/>
          <w:szCs w:val="24"/>
        </w:rPr>
        <w:t>统一存档</w:t>
      </w:r>
      <w:r>
        <w:rPr>
          <w:rFonts w:ascii="Times New Roman" w:hAnsi="宋体" w:hint="eastAsia"/>
          <w:sz w:val="24"/>
          <w:szCs w:val="24"/>
        </w:rPr>
        <w:t>保存</w:t>
      </w:r>
      <w:r w:rsidRPr="00455DC3">
        <w:rPr>
          <w:rFonts w:ascii="Times New Roman" w:hAnsi="宋体"/>
          <w:sz w:val="24"/>
          <w:szCs w:val="24"/>
        </w:rPr>
        <w:t>。</w:t>
      </w:r>
    </w:p>
    <w:p w:rsidR="00D16258" w:rsidRPr="00455DC3" w:rsidRDefault="0093235C" w:rsidP="00D16258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五</w:t>
      </w:r>
      <w:r w:rsidR="00D15DB6">
        <w:rPr>
          <w:rFonts w:ascii="Times New Roman" w:hAnsi="Times New Roman" w:hint="eastAsia"/>
          <w:b/>
          <w:bCs/>
          <w:sz w:val="24"/>
          <w:szCs w:val="24"/>
        </w:rPr>
        <w:t>、</w:t>
      </w:r>
      <w:r w:rsidR="00D16258" w:rsidRPr="00455DC3">
        <w:rPr>
          <w:rFonts w:ascii="Times New Roman" w:hAnsi="宋体"/>
          <w:b/>
          <w:sz w:val="24"/>
          <w:szCs w:val="24"/>
        </w:rPr>
        <w:t>经费管理：</w:t>
      </w:r>
    </w:p>
    <w:p w:rsidR="00D16258" w:rsidRDefault="00D16258" w:rsidP="00D16258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1</w:t>
      </w:r>
      <w:r>
        <w:rPr>
          <w:rFonts w:ascii="Times New Roman" w:hAnsi="宋体" w:hint="eastAsia"/>
          <w:sz w:val="24"/>
          <w:szCs w:val="24"/>
        </w:rPr>
        <w:t>、</w:t>
      </w:r>
      <w:r w:rsidRPr="001C4DE4">
        <w:rPr>
          <w:rFonts w:hint="eastAsia"/>
          <w:sz w:val="24"/>
          <w:szCs w:val="24"/>
        </w:rPr>
        <w:t>课题经费的管理严格按照北京中医药大学</w:t>
      </w:r>
      <w:r>
        <w:rPr>
          <w:rFonts w:hint="eastAsia"/>
          <w:sz w:val="24"/>
          <w:szCs w:val="24"/>
        </w:rPr>
        <w:t>东直门医院科研经费管理办法执行</w:t>
      </w:r>
      <w:r w:rsidRPr="001C4DE4">
        <w:rPr>
          <w:rFonts w:hint="eastAsia"/>
          <w:sz w:val="24"/>
          <w:szCs w:val="24"/>
        </w:rPr>
        <w:t>。</w:t>
      </w:r>
    </w:p>
    <w:p w:rsidR="00D16258" w:rsidRPr="00455DC3" w:rsidRDefault="00D16258" w:rsidP="00D16258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455DC3">
        <w:rPr>
          <w:rFonts w:ascii="Times New Roman" w:hAnsi="宋体"/>
          <w:sz w:val="24"/>
          <w:szCs w:val="24"/>
        </w:rPr>
        <w:t>课题经费按年度划拨入实验室开放课题基金专有</w:t>
      </w:r>
      <w:proofErr w:type="gramStart"/>
      <w:r w:rsidRPr="00455DC3">
        <w:rPr>
          <w:rFonts w:ascii="Times New Roman" w:hAnsi="宋体"/>
          <w:sz w:val="24"/>
          <w:szCs w:val="24"/>
        </w:rPr>
        <w:t>帐户</w:t>
      </w:r>
      <w:proofErr w:type="gramEnd"/>
      <w:r w:rsidRPr="00455DC3">
        <w:rPr>
          <w:rFonts w:ascii="Times New Roman" w:hAnsi="宋体"/>
          <w:sz w:val="24"/>
          <w:szCs w:val="24"/>
        </w:rPr>
        <w:t>，经费的使用由</w:t>
      </w:r>
      <w:r>
        <w:rPr>
          <w:rFonts w:ascii="Times New Roman" w:hAnsi="宋体" w:hint="eastAsia"/>
          <w:sz w:val="24"/>
          <w:szCs w:val="24"/>
        </w:rPr>
        <w:t>课题负责人和实验室</w:t>
      </w:r>
      <w:proofErr w:type="gramStart"/>
      <w:r>
        <w:rPr>
          <w:rFonts w:ascii="Times New Roman" w:hAnsi="宋体" w:hint="eastAsia"/>
          <w:sz w:val="24"/>
          <w:szCs w:val="24"/>
        </w:rPr>
        <w:t>主任双</w:t>
      </w:r>
      <w:proofErr w:type="gramEnd"/>
      <w:r>
        <w:rPr>
          <w:rFonts w:ascii="Times New Roman" w:hAnsi="宋体" w:hint="eastAsia"/>
          <w:sz w:val="24"/>
          <w:szCs w:val="24"/>
        </w:rPr>
        <w:t>签字确认</w:t>
      </w:r>
      <w:r w:rsidRPr="00455DC3">
        <w:rPr>
          <w:rFonts w:ascii="Times New Roman" w:hAnsi="宋体"/>
          <w:sz w:val="24"/>
          <w:szCs w:val="24"/>
        </w:rPr>
        <w:t>。</w:t>
      </w:r>
    </w:p>
    <w:p w:rsidR="00D16258" w:rsidRPr="00455DC3" w:rsidRDefault="00D16258" w:rsidP="00D16258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、</w:t>
      </w:r>
      <w:r w:rsidRPr="00455DC3">
        <w:rPr>
          <w:rFonts w:ascii="Times New Roman" w:hAnsi="宋体"/>
          <w:sz w:val="24"/>
          <w:szCs w:val="24"/>
        </w:rPr>
        <w:t>课题经费应专款专用，当年剩余额可以结转到下一年度使用，但不得挪作他用，一经发现，中止资助。项目结束后的结余款应缴回。</w:t>
      </w:r>
    </w:p>
    <w:p w:rsidR="00D16258" w:rsidRDefault="00D16258" w:rsidP="00D16258">
      <w:pPr>
        <w:adjustRightInd w:val="0"/>
        <w:snapToGrid w:val="0"/>
        <w:spacing w:line="360" w:lineRule="auto"/>
        <w:jc w:val="left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3</w:t>
      </w:r>
      <w:r>
        <w:rPr>
          <w:rFonts w:ascii="Times New Roman" w:hAnsi="宋体" w:hint="eastAsia"/>
          <w:sz w:val="24"/>
          <w:szCs w:val="24"/>
        </w:rPr>
        <w:t>、获批</w:t>
      </w:r>
      <w:r w:rsidRPr="00455DC3">
        <w:rPr>
          <w:rFonts w:ascii="Times New Roman" w:hAnsi="宋体"/>
          <w:kern w:val="0"/>
          <w:sz w:val="24"/>
          <w:szCs w:val="24"/>
        </w:rPr>
        <w:t>课题须按批准的研究目标和主要内容进行。</w:t>
      </w:r>
      <w:r w:rsidRPr="00455DC3">
        <w:rPr>
          <w:rFonts w:ascii="Times New Roman" w:hAnsi="宋体"/>
          <w:sz w:val="24"/>
          <w:szCs w:val="24"/>
        </w:rPr>
        <w:t>对于不按计划进度与内容完成的课题，</w:t>
      </w:r>
      <w:r w:rsidRPr="003E2C9F">
        <w:rPr>
          <w:rFonts w:ascii="Times New Roman" w:hAnsi="宋体" w:hint="eastAsia"/>
          <w:bCs/>
          <w:sz w:val="24"/>
          <w:szCs w:val="24"/>
        </w:rPr>
        <w:t>北京中医药大学东直门医院</w:t>
      </w:r>
      <w:r w:rsidRPr="00455DC3">
        <w:rPr>
          <w:rFonts w:ascii="Times New Roman" w:hAnsi="宋体"/>
          <w:sz w:val="24"/>
          <w:szCs w:val="24"/>
        </w:rPr>
        <w:t>有权随时调整资助经费。</w:t>
      </w:r>
    </w:p>
    <w:p w:rsidR="00D16258" w:rsidRPr="00455DC3" w:rsidRDefault="00D16258" w:rsidP="00D16258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4</w:t>
      </w:r>
      <w:r>
        <w:rPr>
          <w:rFonts w:ascii="Times New Roman" w:hAnsi="宋体" w:hint="eastAsia"/>
          <w:kern w:val="0"/>
          <w:sz w:val="24"/>
          <w:szCs w:val="24"/>
        </w:rPr>
        <w:t>、</w:t>
      </w:r>
      <w:r w:rsidRPr="00455DC3">
        <w:rPr>
          <w:rFonts w:ascii="Times New Roman" w:hAnsi="宋体"/>
          <w:kern w:val="0"/>
          <w:sz w:val="24"/>
          <w:szCs w:val="24"/>
        </w:rPr>
        <w:t>如果由于某种原因需对</w:t>
      </w:r>
      <w:proofErr w:type="gramStart"/>
      <w:r w:rsidRPr="00455DC3">
        <w:rPr>
          <w:rFonts w:ascii="Times New Roman" w:hAnsi="宋体"/>
          <w:kern w:val="0"/>
          <w:sz w:val="24"/>
          <w:szCs w:val="24"/>
        </w:rPr>
        <w:t>原研究</w:t>
      </w:r>
      <w:proofErr w:type="gramEnd"/>
      <w:r w:rsidRPr="00455DC3">
        <w:rPr>
          <w:rFonts w:ascii="Times New Roman" w:hAnsi="宋体"/>
          <w:kern w:val="0"/>
          <w:sz w:val="24"/>
          <w:szCs w:val="24"/>
        </w:rPr>
        <w:t>方案作重大修正时，须</w:t>
      </w:r>
      <w:r>
        <w:rPr>
          <w:rFonts w:ascii="Times New Roman" w:hAnsi="宋体" w:hint="eastAsia"/>
          <w:kern w:val="0"/>
          <w:sz w:val="24"/>
          <w:szCs w:val="24"/>
        </w:rPr>
        <w:t>向北京中医药大学中医内科学教育部重点实验室提出申请，由实验室汇总后，上报</w:t>
      </w:r>
      <w:r w:rsidRPr="003E2C9F">
        <w:rPr>
          <w:rFonts w:ascii="Times New Roman" w:hAnsi="宋体" w:hint="eastAsia"/>
          <w:bCs/>
          <w:sz w:val="24"/>
          <w:szCs w:val="24"/>
        </w:rPr>
        <w:t>北京中医药大学东直门医院科研处</w:t>
      </w:r>
      <w:r w:rsidRPr="00455DC3">
        <w:rPr>
          <w:rFonts w:ascii="Times New Roman" w:hAnsi="宋体"/>
          <w:kern w:val="0"/>
          <w:sz w:val="24"/>
          <w:szCs w:val="24"/>
        </w:rPr>
        <w:t>批准。</w:t>
      </w:r>
    </w:p>
    <w:p w:rsidR="00D16258" w:rsidRDefault="00D16258" w:rsidP="00D16258">
      <w:pPr>
        <w:adjustRightInd w:val="0"/>
        <w:snapToGrid w:val="0"/>
        <w:spacing w:line="360" w:lineRule="auto"/>
        <w:jc w:val="left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4</w:t>
      </w:r>
      <w:r>
        <w:rPr>
          <w:rFonts w:ascii="Times New Roman" w:hAnsi="宋体" w:hint="eastAsia"/>
          <w:kern w:val="0"/>
          <w:sz w:val="24"/>
          <w:szCs w:val="24"/>
        </w:rPr>
        <w:t>、</w:t>
      </w:r>
      <w:r w:rsidRPr="00455DC3">
        <w:rPr>
          <w:rFonts w:ascii="Times New Roman" w:hAnsi="宋体"/>
          <w:kern w:val="0"/>
          <w:sz w:val="24"/>
          <w:szCs w:val="24"/>
        </w:rPr>
        <w:t>经检查发现研究课题因故中断无法继续进行，或所资助课题未经批准而严重偏离</w:t>
      </w:r>
      <w:proofErr w:type="gramStart"/>
      <w:r w:rsidRPr="00455DC3">
        <w:rPr>
          <w:rFonts w:ascii="Times New Roman" w:hAnsi="宋体"/>
          <w:kern w:val="0"/>
          <w:sz w:val="24"/>
          <w:szCs w:val="24"/>
        </w:rPr>
        <w:t>原研究</w:t>
      </w:r>
      <w:proofErr w:type="gramEnd"/>
      <w:r w:rsidRPr="00455DC3">
        <w:rPr>
          <w:rFonts w:ascii="Times New Roman" w:hAnsi="宋体"/>
          <w:kern w:val="0"/>
          <w:sz w:val="24"/>
          <w:szCs w:val="24"/>
        </w:rPr>
        <w:t>方案，</w:t>
      </w:r>
      <w:r>
        <w:rPr>
          <w:rFonts w:ascii="Times New Roman" w:hAnsi="宋体" w:hint="eastAsia"/>
          <w:kern w:val="0"/>
          <w:sz w:val="24"/>
          <w:szCs w:val="24"/>
        </w:rPr>
        <w:t>由北京中医药大学中医内科学教育部重点实验室提出申请，经</w:t>
      </w:r>
      <w:r w:rsidRPr="003E2C9F">
        <w:rPr>
          <w:rFonts w:ascii="Times New Roman" w:hAnsi="宋体" w:hint="eastAsia"/>
          <w:bCs/>
          <w:sz w:val="24"/>
          <w:szCs w:val="24"/>
        </w:rPr>
        <w:t>北京中医药大学东直门医院科研处</w:t>
      </w:r>
      <w:r w:rsidRPr="00455DC3">
        <w:rPr>
          <w:rFonts w:ascii="Times New Roman" w:hAnsi="宋体"/>
          <w:kern w:val="0"/>
          <w:sz w:val="24"/>
          <w:szCs w:val="24"/>
        </w:rPr>
        <w:t>批准后，可以中止该课题基金的使用或取消原批准的经费，并有权追回所资助的经费。</w:t>
      </w:r>
    </w:p>
    <w:p w:rsidR="00D15DB6" w:rsidRPr="00455DC3" w:rsidRDefault="00D16258" w:rsidP="00D16258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5</w:t>
      </w:r>
      <w:r>
        <w:rPr>
          <w:rFonts w:ascii="Times New Roman" w:hAnsi="宋体" w:hint="eastAsia"/>
          <w:kern w:val="0"/>
          <w:sz w:val="24"/>
          <w:szCs w:val="24"/>
        </w:rPr>
        <w:t>、课题经费设立绩效考核奖</w:t>
      </w:r>
      <w:r>
        <w:rPr>
          <w:rFonts w:ascii="Times New Roman" w:hAnsi="宋体" w:hint="eastAsia"/>
          <w:kern w:val="0"/>
          <w:sz w:val="24"/>
          <w:szCs w:val="24"/>
        </w:rPr>
        <w:t>5000</w:t>
      </w:r>
      <w:r>
        <w:rPr>
          <w:rFonts w:ascii="Times New Roman" w:hAnsi="宋体" w:hint="eastAsia"/>
          <w:kern w:val="0"/>
          <w:sz w:val="24"/>
          <w:szCs w:val="24"/>
        </w:rPr>
        <w:t>元</w:t>
      </w:r>
      <w:r>
        <w:rPr>
          <w:rFonts w:ascii="Times New Roman" w:hAnsi="宋体" w:hint="eastAsia"/>
          <w:kern w:val="0"/>
          <w:sz w:val="24"/>
          <w:szCs w:val="24"/>
        </w:rPr>
        <w:t>/</w:t>
      </w:r>
      <w:r>
        <w:rPr>
          <w:rFonts w:ascii="Times New Roman" w:hAnsi="宋体" w:hint="eastAsia"/>
          <w:kern w:val="0"/>
          <w:sz w:val="24"/>
          <w:szCs w:val="24"/>
        </w:rPr>
        <w:t>项，</w:t>
      </w:r>
      <w:r w:rsidR="00401517">
        <w:rPr>
          <w:rFonts w:ascii="Times New Roman" w:hAnsi="宋体" w:hint="eastAsia"/>
          <w:kern w:val="0"/>
          <w:sz w:val="24"/>
          <w:szCs w:val="24"/>
        </w:rPr>
        <w:t>凡</w:t>
      </w:r>
      <w:r>
        <w:rPr>
          <w:rFonts w:ascii="Times New Roman" w:hAnsi="宋体" w:hint="eastAsia"/>
          <w:kern w:val="0"/>
          <w:sz w:val="24"/>
          <w:szCs w:val="24"/>
        </w:rPr>
        <w:t>达到考核指标</w:t>
      </w:r>
      <w:r w:rsidR="00401517">
        <w:rPr>
          <w:rFonts w:ascii="Times New Roman" w:hAnsi="宋体" w:hint="eastAsia"/>
          <w:kern w:val="0"/>
          <w:sz w:val="24"/>
          <w:szCs w:val="24"/>
        </w:rPr>
        <w:t>规定</w:t>
      </w:r>
      <w:r>
        <w:rPr>
          <w:rFonts w:ascii="Times New Roman" w:hAnsi="宋体" w:hint="eastAsia"/>
          <w:kern w:val="0"/>
          <w:sz w:val="24"/>
          <w:szCs w:val="24"/>
        </w:rPr>
        <w:t>的文章要求，则给予一次性奖励，反之，则扣除该</w:t>
      </w:r>
      <w:r w:rsidR="00401517">
        <w:rPr>
          <w:rFonts w:ascii="Times New Roman" w:hAnsi="宋体" w:hint="eastAsia"/>
          <w:kern w:val="0"/>
          <w:sz w:val="24"/>
          <w:szCs w:val="24"/>
        </w:rPr>
        <w:t>考核奖</w:t>
      </w:r>
      <w:r>
        <w:rPr>
          <w:rFonts w:ascii="Times New Roman" w:hAnsi="宋体" w:hint="eastAsia"/>
          <w:kern w:val="0"/>
          <w:sz w:val="24"/>
          <w:szCs w:val="24"/>
        </w:rPr>
        <w:t>。</w:t>
      </w:r>
    </w:p>
    <w:p w:rsidR="00D15DB6" w:rsidRPr="00455DC3" w:rsidRDefault="0093235C" w:rsidP="00D15DB6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六</w:t>
      </w:r>
      <w:r w:rsidR="00D15DB6">
        <w:rPr>
          <w:rFonts w:ascii="Times New Roman" w:hAnsi="Times New Roman" w:hint="eastAsia"/>
          <w:b/>
          <w:sz w:val="24"/>
          <w:szCs w:val="24"/>
        </w:rPr>
        <w:t>、</w:t>
      </w:r>
      <w:r>
        <w:rPr>
          <w:rFonts w:ascii="Times New Roman" w:hAnsi="Times New Roman" w:hint="eastAsia"/>
          <w:b/>
          <w:sz w:val="24"/>
          <w:szCs w:val="24"/>
        </w:rPr>
        <w:t>知识产权管理</w:t>
      </w:r>
      <w:r w:rsidR="00D15DB6" w:rsidRPr="00455DC3">
        <w:rPr>
          <w:rFonts w:ascii="Times New Roman" w:hAnsi="宋体"/>
          <w:b/>
          <w:sz w:val="24"/>
          <w:szCs w:val="24"/>
        </w:rPr>
        <w:t>：</w:t>
      </w:r>
    </w:p>
    <w:p w:rsidR="0055236C" w:rsidRDefault="00F11EE2" w:rsidP="00D15DB6">
      <w:pPr>
        <w:pStyle w:val="a3"/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  <w:proofErr w:type="gramStart"/>
      <w:r>
        <w:rPr>
          <w:rFonts w:ascii="Times New Roman" w:hAnsi="宋体" w:hint="eastAsia"/>
          <w:sz w:val="24"/>
          <w:szCs w:val="24"/>
        </w:rPr>
        <w:t>本开放</w:t>
      </w:r>
      <w:proofErr w:type="gramEnd"/>
      <w:r>
        <w:rPr>
          <w:rFonts w:ascii="Times New Roman" w:hAnsi="宋体" w:hint="eastAsia"/>
          <w:sz w:val="24"/>
          <w:szCs w:val="24"/>
        </w:rPr>
        <w:t>基金课题的</w:t>
      </w:r>
      <w:r w:rsidR="00D15DB6" w:rsidRPr="00455DC3">
        <w:rPr>
          <w:rFonts w:ascii="Times New Roman" w:hAnsi="宋体"/>
          <w:sz w:val="24"/>
          <w:szCs w:val="24"/>
        </w:rPr>
        <w:t>研究成果</w:t>
      </w:r>
      <w:r w:rsidR="0055236C">
        <w:rPr>
          <w:rFonts w:ascii="Times New Roman" w:hAnsi="宋体" w:hint="eastAsia"/>
          <w:sz w:val="24"/>
          <w:szCs w:val="24"/>
        </w:rPr>
        <w:t>均</w:t>
      </w:r>
      <w:r w:rsidR="00D15DB6" w:rsidRPr="00455DC3">
        <w:rPr>
          <w:rFonts w:ascii="Times New Roman" w:hAnsi="宋体"/>
          <w:sz w:val="24"/>
          <w:szCs w:val="24"/>
        </w:rPr>
        <w:t>由</w:t>
      </w:r>
      <w:r w:rsidR="00D15DB6" w:rsidRPr="003E2C9F">
        <w:rPr>
          <w:rFonts w:ascii="Times New Roman" w:hAnsi="宋体" w:hint="eastAsia"/>
          <w:sz w:val="24"/>
          <w:szCs w:val="24"/>
        </w:rPr>
        <w:t>北京中医药大学</w:t>
      </w:r>
      <w:r w:rsidR="0055236C">
        <w:rPr>
          <w:rFonts w:ascii="Times New Roman" w:hAnsi="宋体" w:hint="eastAsia"/>
          <w:sz w:val="24"/>
          <w:szCs w:val="24"/>
        </w:rPr>
        <w:t>中医内科学教育部</w:t>
      </w:r>
      <w:r w:rsidR="00D15DB6" w:rsidRPr="003E2C9F">
        <w:rPr>
          <w:rFonts w:ascii="Times New Roman" w:hAnsi="宋体"/>
          <w:sz w:val="24"/>
          <w:szCs w:val="24"/>
        </w:rPr>
        <w:t>重点实验室</w:t>
      </w:r>
      <w:r w:rsidR="0055236C">
        <w:rPr>
          <w:rFonts w:ascii="Times New Roman" w:hAnsi="宋体" w:hint="eastAsia"/>
          <w:sz w:val="24"/>
          <w:szCs w:val="24"/>
        </w:rPr>
        <w:t>和</w:t>
      </w:r>
      <w:r w:rsidR="00D15DB6" w:rsidRPr="00455DC3">
        <w:rPr>
          <w:rFonts w:ascii="Times New Roman" w:hAnsi="宋体"/>
          <w:sz w:val="24"/>
          <w:szCs w:val="24"/>
        </w:rPr>
        <w:t>申请人所在单位共享，但成果</w:t>
      </w:r>
      <w:r>
        <w:rPr>
          <w:rFonts w:ascii="Times New Roman" w:hAnsi="宋体" w:hint="eastAsia"/>
          <w:sz w:val="24"/>
          <w:szCs w:val="24"/>
        </w:rPr>
        <w:t>（发表文章、申报奖项、发布技术文件、申报专利等）申报的</w:t>
      </w:r>
      <w:r w:rsidR="00D15DB6" w:rsidRPr="00455DC3">
        <w:rPr>
          <w:rFonts w:ascii="Times New Roman" w:hAnsi="宋体"/>
          <w:sz w:val="24"/>
          <w:szCs w:val="24"/>
        </w:rPr>
        <w:t>第一</w:t>
      </w:r>
      <w:r w:rsidR="00A30DBD">
        <w:rPr>
          <w:rFonts w:ascii="Times New Roman" w:hAnsi="宋体" w:hint="eastAsia"/>
          <w:sz w:val="24"/>
          <w:szCs w:val="24"/>
        </w:rPr>
        <w:t>完成单位应为</w:t>
      </w:r>
      <w:r>
        <w:rPr>
          <w:rFonts w:ascii="Times New Roman" w:hAnsi="宋体" w:hint="eastAsia"/>
          <w:sz w:val="24"/>
          <w:szCs w:val="24"/>
        </w:rPr>
        <w:t>北京中医药大学东直门医院，</w:t>
      </w:r>
      <w:r w:rsidRPr="00455DC3">
        <w:rPr>
          <w:rFonts w:ascii="Times New Roman" w:hAnsi="宋体"/>
          <w:color w:val="000000"/>
          <w:sz w:val="24"/>
          <w:szCs w:val="24"/>
        </w:rPr>
        <w:t>中医内科学教</w:t>
      </w:r>
      <w:r w:rsidRPr="00455DC3">
        <w:rPr>
          <w:rFonts w:ascii="Times New Roman" w:hAnsi="宋体"/>
          <w:color w:val="000000"/>
          <w:sz w:val="24"/>
          <w:szCs w:val="24"/>
        </w:rPr>
        <w:lastRenderedPageBreak/>
        <w:t>育部重点实验室</w:t>
      </w:r>
      <w:r w:rsidR="0055236C">
        <w:rPr>
          <w:rFonts w:ascii="Times New Roman" w:hAnsi="宋体" w:hint="eastAsia"/>
          <w:sz w:val="24"/>
          <w:szCs w:val="24"/>
        </w:rPr>
        <w:t>。</w:t>
      </w:r>
    </w:p>
    <w:p w:rsidR="00A30DBD" w:rsidRDefault="00A30DBD" w:rsidP="00D15DB6">
      <w:pPr>
        <w:pStyle w:val="a3"/>
        <w:adjustRightInd w:val="0"/>
        <w:snapToGrid w:val="0"/>
        <w:spacing w:line="360" w:lineRule="auto"/>
        <w:ind w:firstLine="480"/>
        <w:rPr>
          <w:rFonts w:ascii="Times New Roman" w:hAnsi="宋体"/>
          <w:color w:val="000000"/>
          <w:sz w:val="24"/>
          <w:szCs w:val="24"/>
        </w:rPr>
      </w:pPr>
      <w:r>
        <w:rPr>
          <w:rFonts w:ascii="Times New Roman" w:hAnsi="宋体" w:hint="eastAsia"/>
          <w:color w:val="000000"/>
          <w:sz w:val="24"/>
          <w:szCs w:val="24"/>
        </w:rPr>
        <w:t>发明专利中第一申请人单位应署名：</w:t>
      </w:r>
      <w:r w:rsidRPr="00455DC3">
        <w:rPr>
          <w:rFonts w:ascii="Times New Roman" w:hAnsi="宋体"/>
          <w:color w:val="000000"/>
          <w:sz w:val="24"/>
          <w:szCs w:val="24"/>
        </w:rPr>
        <w:t>北京中医药大学东直门医院，中医内科学教</w:t>
      </w:r>
      <w:r>
        <w:rPr>
          <w:rFonts w:ascii="Times New Roman" w:hAnsi="宋体"/>
          <w:color w:val="000000"/>
          <w:sz w:val="24"/>
          <w:szCs w:val="24"/>
        </w:rPr>
        <w:t>育部重点实验室</w:t>
      </w:r>
      <w:r>
        <w:rPr>
          <w:rFonts w:ascii="Times New Roman" w:hAnsi="宋体" w:hint="eastAsia"/>
          <w:color w:val="000000"/>
          <w:sz w:val="24"/>
          <w:szCs w:val="24"/>
        </w:rPr>
        <w:t>；第一发明人应为</w:t>
      </w:r>
      <w:r w:rsidRPr="00455DC3">
        <w:rPr>
          <w:rFonts w:ascii="Times New Roman" w:hAnsi="宋体"/>
          <w:color w:val="000000"/>
          <w:sz w:val="24"/>
          <w:szCs w:val="24"/>
        </w:rPr>
        <w:t>北京中医药大学中医内科学教</w:t>
      </w:r>
      <w:r>
        <w:rPr>
          <w:rFonts w:ascii="Times New Roman" w:hAnsi="宋体"/>
          <w:color w:val="000000"/>
          <w:sz w:val="24"/>
          <w:szCs w:val="24"/>
        </w:rPr>
        <w:t>育部重点实验室</w:t>
      </w:r>
      <w:r>
        <w:rPr>
          <w:rFonts w:ascii="Times New Roman" w:hAnsi="宋体" w:hint="eastAsia"/>
          <w:color w:val="000000"/>
          <w:sz w:val="24"/>
          <w:szCs w:val="24"/>
        </w:rPr>
        <w:t>相关研究人员。</w:t>
      </w:r>
    </w:p>
    <w:p w:rsidR="00D15DB6" w:rsidRDefault="00D15DB6" w:rsidP="00D15DB6">
      <w:pPr>
        <w:pStyle w:val="a3"/>
        <w:adjustRightInd w:val="0"/>
        <w:snapToGrid w:val="0"/>
        <w:spacing w:line="360" w:lineRule="auto"/>
        <w:ind w:firstLine="480"/>
        <w:rPr>
          <w:rFonts w:ascii="Times New Roman" w:hAnsi="宋体"/>
          <w:color w:val="000000"/>
          <w:sz w:val="24"/>
          <w:szCs w:val="24"/>
        </w:rPr>
      </w:pPr>
      <w:r w:rsidRPr="00455DC3">
        <w:rPr>
          <w:rFonts w:ascii="Times New Roman" w:hAnsi="宋体"/>
          <w:sz w:val="24"/>
          <w:szCs w:val="24"/>
        </w:rPr>
        <w:t>发表</w:t>
      </w:r>
      <w:r w:rsidR="0055236C">
        <w:rPr>
          <w:rFonts w:ascii="Times New Roman" w:hAnsi="宋体" w:hint="eastAsia"/>
          <w:sz w:val="24"/>
          <w:szCs w:val="24"/>
        </w:rPr>
        <w:t>论文</w:t>
      </w:r>
      <w:r w:rsidR="00F11EE2">
        <w:rPr>
          <w:rFonts w:ascii="Times New Roman" w:hAnsi="宋体" w:hint="eastAsia"/>
          <w:sz w:val="24"/>
          <w:szCs w:val="24"/>
        </w:rPr>
        <w:t>、申报各级各类奖项</w:t>
      </w:r>
      <w:r w:rsidR="0055236C">
        <w:rPr>
          <w:rFonts w:ascii="Times New Roman" w:hAnsi="宋体" w:hint="eastAsia"/>
          <w:sz w:val="24"/>
          <w:szCs w:val="24"/>
        </w:rPr>
        <w:t>或</w:t>
      </w:r>
      <w:r w:rsidR="00F11EE2">
        <w:rPr>
          <w:rFonts w:ascii="Times New Roman" w:hAnsi="宋体" w:hint="eastAsia"/>
          <w:sz w:val="24"/>
          <w:szCs w:val="24"/>
        </w:rPr>
        <w:t>发布</w:t>
      </w:r>
      <w:r w:rsidR="0055236C">
        <w:rPr>
          <w:rFonts w:ascii="Times New Roman" w:hAnsi="宋体" w:hint="eastAsia"/>
          <w:sz w:val="24"/>
          <w:szCs w:val="24"/>
        </w:rPr>
        <w:t>相关</w:t>
      </w:r>
      <w:r w:rsidRPr="00455DC3">
        <w:rPr>
          <w:rFonts w:ascii="Times New Roman" w:hAnsi="宋体"/>
          <w:sz w:val="24"/>
          <w:szCs w:val="24"/>
        </w:rPr>
        <w:t>技术文件应署名</w:t>
      </w:r>
      <w:bookmarkStart w:id="0" w:name="OLE_LINK87"/>
      <w:bookmarkStart w:id="1" w:name="OLE_LINK90"/>
      <w:bookmarkStart w:id="2" w:name="OLE_LINK110"/>
      <w:bookmarkStart w:id="3" w:name="OLE_LINK111"/>
      <w:bookmarkStart w:id="4" w:name="OLE_LINK169"/>
      <w:r w:rsidR="00F11EE2">
        <w:rPr>
          <w:rFonts w:ascii="Times New Roman" w:hAnsi="宋体" w:hint="eastAsia"/>
          <w:sz w:val="24"/>
          <w:szCs w:val="24"/>
        </w:rPr>
        <w:t>：</w:t>
      </w:r>
      <w:r w:rsidR="0055236C" w:rsidRPr="00455DC3">
        <w:rPr>
          <w:rFonts w:ascii="Times New Roman" w:hAnsi="宋体"/>
          <w:color w:val="000000"/>
          <w:sz w:val="24"/>
          <w:szCs w:val="24"/>
        </w:rPr>
        <w:t>北京中医药大学东直门医院，中医内科学教育部重点实验室，北京，</w:t>
      </w:r>
      <w:r w:rsidR="0055236C" w:rsidRPr="00455DC3">
        <w:rPr>
          <w:rFonts w:ascii="Times New Roman" w:hAnsi="Times New Roman"/>
          <w:color w:val="000000"/>
          <w:sz w:val="24"/>
          <w:szCs w:val="24"/>
        </w:rPr>
        <w:t>100700</w:t>
      </w:r>
      <w:r w:rsidR="0055236C">
        <w:rPr>
          <w:rFonts w:ascii="Times New Roman" w:hAnsi="宋体" w:hint="eastAsia"/>
          <w:sz w:val="24"/>
          <w:szCs w:val="24"/>
        </w:rPr>
        <w:t xml:space="preserve"> </w:t>
      </w:r>
      <w:r w:rsidR="0055236C">
        <w:rPr>
          <w:rFonts w:ascii="Times New Roman" w:hAnsi="宋体" w:hint="eastAsia"/>
          <w:sz w:val="24"/>
          <w:szCs w:val="24"/>
        </w:rPr>
        <w:t>（“</w:t>
      </w:r>
      <w:r w:rsidRPr="00455DC3">
        <w:rPr>
          <w:rFonts w:ascii="Times New Roman" w:hAnsi="Times New Roman"/>
          <w:sz w:val="24"/>
          <w:szCs w:val="24"/>
        </w:rPr>
        <w:t>Key Laboratory of Chinese Internal Medicine of Ministry of Education</w:t>
      </w:r>
      <w:bookmarkEnd w:id="0"/>
      <w:bookmarkEnd w:id="1"/>
      <w:bookmarkEnd w:id="2"/>
      <w:bookmarkEnd w:id="3"/>
      <w:bookmarkEnd w:id="4"/>
      <w:r w:rsidRPr="00455DC3">
        <w:rPr>
          <w:rFonts w:ascii="Times New Roman" w:hAnsi="Times New Roman"/>
          <w:sz w:val="24"/>
          <w:szCs w:val="24"/>
        </w:rPr>
        <w:t xml:space="preserve">, </w:t>
      </w:r>
      <w:bookmarkStart w:id="5" w:name="OLE_LINK100"/>
      <w:bookmarkStart w:id="6" w:name="OLE_LINK104"/>
      <w:proofErr w:type="spellStart"/>
      <w:r w:rsidRPr="00455DC3">
        <w:rPr>
          <w:rFonts w:ascii="Times New Roman" w:hAnsi="Times New Roman"/>
          <w:sz w:val="24"/>
          <w:szCs w:val="24"/>
        </w:rPr>
        <w:t>Dongzhimen</w:t>
      </w:r>
      <w:proofErr w:type="spellEnd"/>
      <w:r w:rsidRPr="00455DC3">
        <w:rPr>
          <w:rFonts w:ascii="Times New Roman" w:hAnsi="Times New Roman"/>
          <w:sz w:val="24"/>
          <w:szCs w:val="24"/>
        </w:rPr>
        <w:t xml:space="preserve"> Hospital,</w:t>
      </w:r>
      <w:r w:rsidRPr="00455DC3">
        <w:rPr>
          <w:rFonts w:ascii="Times New Roman" w:hAnsi="Times New Roman"/>
          <w:color w:val="000000"/>
          <w:sz w:val="24"/>
          <w:szCs w:val="24"/>
        </w:rPr>
        <w:t xml:space="preserve"> Beijing University of Chinese Medicine</w:t>
      </w:r>
      <w:bookmarkEnd w:id="5"/>
      <w:bookmarkEnd w:id="6"/>
      <w:r w:rsidRPr="00455DC3">
        <w:rPr>
          <w:rFonts w:ascii="Times New Roman" w:hAnsi="Times New Roman"/>
          <w:color w:val="000000"/>
          <w:sz w:val="24"/>
          <w:szCs w:val="24"/>
        </w:rPr>
        <w:t>, Beijing, China</w:t>
      </w:r>
      <w:r w:rsidRPr="00455DC3">
        <w:rPr>
          <w:rFonts w:ascii="Times New Roman" w:hAnsi="宋体"/>
          <w:color w:val="000000"/>
          <w:sz w:val="24"/>
          <w:szCs w:val="24"/>
        </w:rPr>
        <w:t>）</w:t>
      </w:r>
      <w:r w:rsidR="0055236C">
        <w:rPr>
          <w:rFonts w:ascii="Times New Roman" w:hAnsi="宋体" w:hint="eastAsia"/>
          <w:color w:val="000000"/>
          <w:sz w:val="24"/>
          <w:szCs w:val="24"/>
        </w:rPr>
        <w:t>”</w:t>
      </w:r>
      <w:r w:rsidRPr="00455DC3">
        <w:rPr>
          <w:rFonts w:ascii="Times New Roman" w:hAnsi="宋体"/>
          <w:color w:val="000000"/>
          <w:sz w:val="24"/>
          <w:szCs w:val="24"/>
        </w:rPr>
        <w:t>。</w:t>
      </w:r>
    </w:p>
    <w:p w:rsidR="00F11EE2" w:rsidRDefault="00F11EE2" w:rsidP="00D15DB6">
      <w:pPr>
        <w:pStyle w:val="a3"/>
        <w:adjustRightInd w:val="0"/>
        <w:snapToGrid w:val="0"/>
        <w:spacing w:line="360" w:lineRule="auto"/>
        <w:ind w:firstLine="480"/>
        <w:rPr>
          <w:rFonts w:ascii="Times New Roman" w:hAnsi="宋体"/>
          <w:color w:val="000000"/>
          <w:sz w:val="24"/>
          <w:szCs w:val="24"/>
        </w:rPr>
      </w:pPr>
    </w:p>
    <w:p w:rsidR="00D15DB6" w:rsidRDefault="00D15DB6" w:rsidP="00D15DB6"/>
    <w:p w:rsidR="00D15DB6" w:rsidRDefault="00D15DB6" w:rsidP="00D15DB6"/>
    <w:p w:rsidR="00D15DB6" w:rsidRPr="00455DC3" w:rsidRDefault="00D15DB6" w:rsidP="00D15DB6">
      <w:pPr>
        <w:pStyle w:val="a3"/>
        <w:adjustRightInd w:val="0"/>
        <w:snapToGrid w:val="0"/>
        <w:spacing w:line="360" w:lineRule="auto"/>
        <w:ind w:firstLineChars="0" w:firstLine="0"/>
        <w:jc w:val="right"/>
        <w:rPr>
          <w:rFonts w:ascii="Times New Roman" w:hAnsi="Times New Roman"/>
          <w:sz w:val="24"/>
          <w:szCs w:val="24"/>
        </w:rPr>
      </w:pPr>
      <w:r w:rsidRPr="003E2C9F">
        <w:rPr>
          <w:rFonts w:ascii="Times New Roman" w:hAnsi="宋体" w:hint="eastAsia"/>
          <w:bCs/>
          <w:sz w:val="24"/>
          <w:szCs w:val="24"/>
        </w:rPr>
        <w:t>北京中医药大学东直门医院</w:t>
      </w:r>
    </w:p>
    <w:p w:rsidR="00B90EEF" w:rsidRDefault="00D15DB6" w:rsidP="00D15DB6">
      <w:r w:rsidRPr="00455DC3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 w:rsidRPr="00455DC3">
        <w:rPr>
          <w:rFonts w:ascii="Times New Roman" w:hAnsi="Times New Roman"/>
          <w:sz w:val="24"/>
          <w:szCs w:val="24"/>
        </w:rPr>
        <w:t xml:space="preserve">  </w:t>
      </w:r>
      <w:r w:rsidR="00296DDE">
        <w:rPr>
          <w:rFonts w:ascii="Times New Roman" w:hAnsi="Times New Roman" w:hint="eastAsia"/>
          <w:sz w:val="24"/>
          <w:szCs w:val="24"/>
        </w:rPr>
        <w:t xml:space="preserve"> </w:t>
      </w:r>
      <w:r w:rsidRPr="00455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455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455DC3">
        <w:rPr>
          <w:rFonts w:ascii="Times New Roman" w:hAnsi="Times New Roman"/>
          <w:sz w:val="24"/>
          <w:szCs w:val="24"/>
        </w:rPr>
        <w:t xml:space="preserve"> 2016</w:t>
      </w:r>
      <w:r w:rsidRPr="00455DC3">
        <w:rPr>
          <w:rFonts w:ascii="Times New Roman" w:hAnsi="宋体"/>
          <w:sz w:val="24"/>
          <w:szCs w:val="24"/>
        </w:rPr>
        <w:t>年</w:t>
      </w:r>
      <w:r w:rsidR="002C002A">
        <w:rPr>
          <w:rFonts w:ascii="Times New Roman" w:hAnsi="宋体" w:hint="eastAsia"/>
          <w:sz w:val="24"/>
          <w:szCs w:val="24"/>
        </w:rPr>
        <w:t>6</w:t>
      </w:r>
      <w:r w:rsidRPr="00455DC3">
        <w:rPr>
          <w:rFonts w:ascii="Times New Roman" w:hAnsi="宋体"/>
          <w:sz w:val="24"/>
          <w:szCs w:val="24"/>
        </w:rPr>
        <w:t>月</w:t>
      </w:r>
      <w:r w:rsidR="002C002A">
        <w:rPr>
          <w:rFonts w:ascii="Times New Roman" w:hAnsi="Times New Roman" w:hint="eastAsia"/>
          <w:sz w:val="24"/>
          <w:szCs w:val="24"/>
        </w:rPr>
        <w:t>13</w:t>
      </w:r>
      <w:r w:rsidRPr="00455DC3">
        <w:rPr>
          <w:rFonts w:ascii="Times New Roman" w:hAnsi="宋体"/>
          <w:sz w:val="24"/>
          <w:szCs w:val="24"/>
        </w:rPr>
        <w:t>日</w:t>
      </w:r>
    </w:p>
    <w:sectPr w:rsidR="00B90EEF" w:rsidSect="00B9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A3D" w:rsidRDefault="00D77A3D" w:rsidP="00D42CFB">
      <w:r>
        <w:separator/>
      </w:r>
    </w:p>
  </w:endnote>
  <w:endnote w:type="continuationSeparator" w:id="1">
    <w:p w:rsidR="00D77A3D" w:rsidRDefault="00D77A3D" w:rsidP="00D4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A3D" w:rsidRDefault="00D77A3D" w:rsidP="00D42CFB">
      <w:r>
        <w:separator/>
      </w:r>
    </w:p>
  </w:footnote>
  <w:footnote w:type="continuationSeparator" w:id="1">
    <w:p w:rsidR="00D77A3D" w:rsidRDefault="00D77A3D" w:rsidP="00D42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67D2"/>
    <w:multiLevelType w:val="hybridMultilevel"/>
    <w:tmpl w:val="6314917A"/>
    <w:lvl w:ilvl="0" w:tplc="50CE3DC6">
      <w:start w:val="1"/>
      <w:numFmt w:val="japaneseCounting"/>
      <w:lvlText w:val="%1、"/>
      <w:lvlJc w:val="left"/>
      <w:pPr>
        <w:ind w:left="510" w:hanging="51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DB6"/>
    <w:rsid w:val="00163E55"/>
    <w:rsid w:val="00263343"/>
    <w:rsid w:val="00296DDE"/>
    <w:rsid w:val="002C002A"/>
    <w:rsid w:val="002E3E4C"/>
    <w:rsid w:val="0036159B"/>
    <w:rsid w:val="0036178F"/>
    <w:rsid w:val="00401517"/>
    <w:rsid w:val="004175D7"/>
    <w:rsid w:val="00540BDB"/>
    <w:rsid w:val="0055236C"/>
    <w:rsid w:val="005973DD"/>
    <w:rsid w:val="005F5605"/>
    <w:rsid w:val="006344B4"/>
    <w:rsid w:val="00662A49"/>
    <w:rsid w:val="006F0624"/>
    <w:rsid w:val="00746972"/>
    <w:rsid w:val="007B7C75"/>
    <w:rsid w:val="007F2A86"/>
    <w:rsid w:val="008261BF"/>
    <w:rsid w:val="0093235C"/>
    <w:rsid w:val="00A0566C"/>
    <w:rsid w:val="00A30DBD"/>
    <w:rsid w:val="00A721C7"/>
    <w:rsid w:val="00B90EEF"/>
    <w:rsid w:val="00C51F3D"/>
    <w:rsid w:val="00C709F6"/>
    <w:rsid w:val="00C76910"/>
    <w:rsid w:val="00CA5D9F"/>
    <w:rsid w:val="00D15DB6"/>
    <w:rsid w:val="00D16258"/>
    <w:rsid w:val="00D42CFB"/>
    <w:rsid w:val="00D77A3D"/>
    <w:rsid w:val="00E24143"/>
    <w:rsid w:val="00F11EE2"/>
    <w:rsid w:val="00F4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DB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42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2C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2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2CF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281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hh</cp:lastModifiedBy>
  <cp:revision>17</cp:revision>
  <dcterms:created xsi:type="dcterms:W3CDTF">2016-06-07T02:14:00Z</dcterms:created>
  <dcterms:modified xsi:type="dcterms:W3CDTF">2016-06-14T00:47:00Z</dcterms:modified>
</cp:coreProperties>
</file>